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2706147" w:rsidR="00026DFE" w:rsidRPr="009E04AA" w:rsidRDefault="00D44B54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4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3E65C6A0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10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mírný nárůst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celkové nemocnosti akutních respiračních infekcí včetně chřipky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a to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,2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282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C76C28">
        <w:rPr>
          <w:rFonts w:ascii="Times New Roman" w:hAnsi="Times New Roman" w:cs="Times New Roman"/>
          <w:sz w:val="24"/>
          <w:szCs w:val="24"/>
        </w:rPr>
        <w:t>1 794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C76C28">
        <w:rPr>
          <w:rFonts w:ascii="Times New Roman" w:hAnsi="Times New Roman" w:cs="Times New Roman"/>
          <w:sz w:val="24"/>
          <w:szCs w:val="24"/>
        </w:rPr>
        <w:t>Jeseník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</w:t>
      </w:r>
      <w:r w:rsidR="00C76C28">
        <w:rPr>
          <w:rFonts w:ascii="Times New Roman" w:hAnsi="Times New Roman" w:cs="Times New Roman"/>
          <w:sz w:val="24"/>
          <w:szCs w:val="24"/>
        </w:rPr>
        <w:t>1 069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08C109EE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9B5076">
        <w:rPr>
          <w:rFonts w:ascii="Times New Roman" w:hAnsi="Times New Roman" w:cs="Times New Roman"/>
          <w:sz w:val="24"/>
          <w:szCs w:val="24"/>
        </w:rPr>
        <w:t>nárůst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C76C28">
        <w:rPr>
          <w:rFonts w:ascii="Times New Roman" w:hAnsi="Times New Roman" w:cs="Times New Roman"/>
          <w:sz w:val="24"/>
          <w:szCs w:val="24"/>
        </w:rPr>
        <w:t xml:space="preserve"> o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C76C28">
        <w:rPr>
          <w:rFonts w:ascii="Times New Roman" w:hAnsi="Times New Roman" w:cs="Times New Roman"/>
          <w:sz w:val="24"/>
          <w:szCs w:val="24"/>
        </w:rPr>
        <w:t>65,2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266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aktuální chřipkové sezóně byl ke dni 10. 3. 2023 hlášený 1 závažný případ chřipky vyžadující intenzivní péči.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8F486" w14:textId="2ACE885A" w:rsidR="001815DC" w:rsidRDefault="00C75935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týdnu od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417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nových případů onemocnění Covid-19</w:t>
      </w:r>
      <w:r w:rsidR="001815DC">
        <w:rPr>
          <w:rFonts w:ascii="Times New Roman" w:hAnsi="Times New Roman" w:cs="Times New Roman"/>
          <w:sz w:val="24"/>
          <w:szCs w:val="24"/>
        </w:rPr>
        <w:t>, což je o</w:t>
      </w:r>
      <w:r w:rsidR="00D44B54">
        <w:rPr>
          <w:rFonts w:ascii="Times New Roman" w:hAnsi="Times New Roman" w:cs="Times New Roman"/>
          <w:sz w:val="24"/>
          <w:szCs w:val="24"/>
        </w:rPr>
        <w:t xml:space="preserve"> 37 p</w:t>
      </w:r>
      <w:r w:rsidR="001815DC">
        <w:rPr>
          <w:rFonts w:ascii="Times New Roman" w:hAnsi="Times New Roman" w:cs="Times New Roman"/>
          <w:sz w:val="24"/>
          <w:szCs w:val="24"/>
        </w:rPr>
        <w:t>řípad</w:t>
      </w:r>
      <w:r w:rsidR="00D44B54">
        <w:rPr>
          <w:rFonts w:ascii="Times New Roman" w:hAnsi="Times New Roman" w:cs="Times New Roman"/>
          <w:sz w:val="24"/>
          <w:szCs w:val="24"/>
        </w:rPr>
        <w:t>ů</w:t>
      </w:r>
      <w:r w:rsidR="001815DC">
        <w:rPr>
          <w:rFonts w:ascii="Times New Roman" w:hAnsi="Times New Roman" w:cs="Times New Roman"/>
          <w:sz w:val="24"/>
          <w:szCs w:val="24"/>
        </w:rPr>
        <w:t xml:space="preserve"> </w:t>
      </w:r>
      <w:r w:rsidR="00D44B54">
        <w:rPr>
          <w:rFonts w:ascii="Times New Roman" w:hAnsi="Times New Roman" w:cs="Times New Roman"/>
          <w:sz w:val="24"/>
          <w:szCs w:val="24"/>
        </w:rPr>
        <w:t>více</w:t>
      </w:r>
      <w:r w:rsidR="001815DC">
        <w:rPr>
          <w:rFonts w:ascii="Times New Roman" w:hAnsi="Times New Roman" w:cs="Times New Roman"/>
          <w:sz w:val="24"/>
          <w:szCs w:val="24"/>
        </w:rPr>
        <w:t xml:space="preserve"> než v předešlém týdnu</w:t>
      </w:r>
      <w:r w:rsidR="00D44B54">
        <w:rPr>
          <w:rFonts w:ascii="Times New Roman" w:hAnsi="Times New Roman" w:cs="Times New Roman"/>
          <w:sz w:val="24"/>
          <w:szCs w:val="24"/>
        </w:rPr>
        <w:t xml:space="preserve"> (</w:t>
      </w:r>
      <w:r w:rsidR="00D44B54"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0)</w:t>
      </w:r>
      <w:r w:rsidR="001815DC">
        <w:rPr>
          <w:rFonts w:ascii="Times New Roman" w:hAnsi="Times New Roman" w:cs="Times New Roman"/>
          <w:sz w:val="24"/>
          <w:szCs w:val="24"/>
        </w:rPr>
        <w:t>.</w:t>
      </w:r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</w:t>
      </w:r>
      <w:r w:rsidR="009C50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DC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86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94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Přerov (68),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a Jeseník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0999" w14:textId="77777777" w:rsidR="001815DC" w:rsidRDefault="001815DC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4C1974D9" w:rsidR="00FF1BEB" w:rsidRPr="004C4C11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6AC11878" w14:textId="039EC7B5" w:rsidR="009B5076" w:rsidRDefault="00B55F2F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7D6014A3" wp14:editId="20F7DE6B">
            <wp:extent cx="5760720" cy="2477135"/>
            <wp:effectExtent l="0" t="0" r="11430" b="1841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51DE338-0F51-4830-82A9-25E0DB2148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39EA053" w14:textId="70E1506A" w:rsidR="00067E55" w:rsidRDefault="00067E5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15DC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3535"/>
    <w:rsid w:val="00284B23"/>
    <w:rsid w:val="00287A01"/>
    <w:rsid w:val="002A5FB3"/>
    <w:rsid w:val="002A5FF9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44FC8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9011C"/>
    <w:rsid w:val="00992FD0"/>
    <w:rsid w:val="009A3664"/>
    <w:rsid w:val="009A7601"/>
    <w:rsid w:val="009B5076"/>
    <w:rsid w:val="009B5C91"/>
    <w:rsid w:val="009C5038"/>
    <w:rsid w:val="009C5D94"/>
    <w:rsid w:val="009D39C3"/>
    <w:rsid w:val="009D4E34"/>
    <w:rsid w:val="009E04AA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5C76"/>
    <w:rsid w:val="00B16AD2"/>
    <w:rsid w:val="00B16F43"/>
    <w:rsid w:val="00B55F2F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76C28"/>
    <w:rsid w:val="00CA40FE"/>
    <w:rsid w:val="00CB695E"/>
    <w:rsid w:val="00CD09D5"/>
    <w:rsid w:val="00D01C95"/>
    <w:rsid w:val="00D02A3A"/>
    <w:rsid w:val="00D12B68"/>
    <w:rsid w:val="00D22E30"/>
    <w:rsid w:val="00D3401D"/>
    <w:rsid w:val="00D432A9"/>
    <w:rsid w:val="00D44B54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kraj'!$G$10:$AH$10</c:f>
              <c:strCache>
                <c:ptCount val="28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</c:strCache>
            </c:strRef>
          </c:cat>
          <c:val>
            <c:numRef>
              <c:f>'ČR VS Olomoucký kraj'!$G$11:$AH$11</c:f>
              <c:numCache>
                <c:formatCode>General</c:formatCode>
                <c:ptCount val="28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  <c:pt idx="26">
                  <c:v>1422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0A-4670-A80B-612DAE7FF05C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kraj'!$G$10:$AH$10</c:f>
              <c:strCache>
                <c:ptCount val="28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</c:strCache>
            </c:strRef>
          </c:cat>
          <c:val>
            <c:numRef>
              <c:f>'ČR VS Olomoucký kraj'!$G$12:$AH$12</c:f>
              <c:numCache>
                <c:formatCode>General</c:formatCode>
                <c:ptCount val="28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  <c:pt idx="26">
                  <c:v>1196</c:v>
                </c:pt>
                <c:pt idx="27">
                  <c:v>1282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0A-4670-A80B-612DAE7FF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757375"/>
        <c:axId val="473757791"/>
      </c:lineChart>
      <c:catAx>
        <c:axId val="47375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791"/>
        <c:crosses val="autoZero"/>
        <c:auto val="1"/>
        <c:lblAlgn val="ctr"/>
        <c:lblOffset val="100"/>
        <c:noMultiLvlLbl val="0"/>
      </c:catAx>
      <c:valAx>
        <c:axId val="47375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2023-03-10T10:23:00Z</dcterms:created>
  <dcterms:modified xsi:type="dcterms:W3CDTF">2023-03-10T10:23:00Z</dcterms:modified>
</cp:coreProperties>
</file>