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88BB195" w:rsidR="00026DFE" w:rsidRPr="009E04AA" w:rsidRDefault="00CB695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9E04AA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9E04AA" w:rsidRDefault="00026DFE" w:rsidP="009E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Pr="009E04AA" w:rsidRDefault="00E23DA0" w:rsidP="009E0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9E04AA" w:rsidRDefault="00D12B68" w:rsidP="009E0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04AA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9E04AA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9E04AA" w:rsidRDefault="00026DFE" w:rsidP="009E0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7911E" w14:textId="2A487858" w:rsidR="00F70F2A" w:rsidRPr="009E04AA" w:rsidRDefault="00DD48AF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</w:t>
      </w:r>
      <w:r w:rsidR="00B86B53">
        <w:rPr>
          <w:rFonts w:ascii="Times New Roman" w:hAnsi="Times New Roman" w:cs="Times New Roman"/>
          <w:sz w:val="24"/>
          <w:szCs w:val="24"/>
        </w:rPr>
        <w:t>, stejně jako výskyt akutních respiračních onemocnění. K dnešnímu dni není v Olomouckém kraji rovněž evidován výskyt chřipkového viru či závažný případ chřipkového onemocnění.</w:t>
      </w:r>
    </w:p>
    <w:p w14:paraId="103AA5C3" w14:textId="77777777" w:rsidR="00F70F2A" w:rsidRPr="009E04AA" w:rsidRDefault="00F70F2A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1B1F6A58" w:rsidR="00893191" w:rsidRPr="009E04AA" w:rsidRDefault="008A4FAA" w:rsidP="009E04AA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73203" w:rsidRPr="009E04AA">
        <w:rPr>
          <w:rFonts w:ascii="Times New Roman" w:hAnsi="Times New Roman" w:cs="Times New Roman"/>
          <w:sz w:val="24"/>
          <w:szCs w:val="24"/>
        </w:rPr>
        <w:t>a období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 xml:space="preserve">. 2022 </w:t>
      </w:r>
      <w:r>
        <w:rPr>
          <w:rFonts w:ascii="Times New Roman" w:eastAsia="Times New Roman" w:hAnsi="Times New Roman" w:cs="Times New Roman"/>
          <w:sz w:val="24"/>
          <w:szCs w:val="24"/>
        </w:rPr>
        <w:t>eviduje K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rajská hygienická stanice Olomouckého kraje se sídlem v Olomouci (KHS)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D019C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03" w:rsidRPr="009E04AA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 SARS-CoV-2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4E5628" w:rsidRPr="009E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více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než v předchozím týdnu (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Nejvyšší záchyt je v okrese Olomouc (75), následuje Prostějov (58), Šumperk (57), Přerov (34) a Jeseník (7). </w:t>
      </w:r>
      <w:r w:rsidR="00EC3E6E" w:rsidRPr="009E04AA">
        <w:rPr>
          <w:rFonts w:ascii="Times New Roman" w:eastAsia="Times New Roman" w:hAnsi="Times New Roman" w:cs="Times New Roman"/>
          <w:sz w:val="24"/>
          <w:szCs w:val="24"/>
        </w:rPr>
        <w:t>Z hlediska věkových kategorií se nejvíce nemocných nachází mezi</w:t>
      </w:r>
      <w:r w:rsidR="00EE582A" w:rsidRPr="009E04AA">
        <w:rPr>
          <w:rFonts w:ascii="Times New Roman" w:eastAsia="Times New Roman" w:hAnsi="Times New Roman" w:cs="Times New Roman"/>
          <w:sz w:val="24"/>
          <w:szCs w:val="24"/>
        </w:rPr>
        <w:t xml:space="preserve"> dospělými 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>v produktivním věku</w:t>
      </w:r>
      <w:r w:rsidR="00CB695E">
        <w:rPr>
          <w:rFonts w:ascii="Times New Roman" w:eastAsia="Times New Roman" w:hAnsi="Times New Roman" w:cs="Times New Roman"/>
          <w:sz w:val="24"/>
          <w:szCs w:val="24"/>
        </w:rPr>
        <w:t xml:space="preserve"> (45–54 let)</w:t>
      </w:r>
      <w:r w:rsidR="00AA28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EE582A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B695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93191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593D68" w:rsidRPr="009E04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Pr="009E04AA" w:rsidRDefault="002A5FF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1870DB3E" w:rsidR="00DE39D9" w:rsidRPr="009E04AA" w:rsidRDefault="00DE39D9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3731BF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9E04AA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</w:t>
      </w:r>
      <w:r w:rsidR="008A4FAA">
        <w:rPr>
          <w:rFonts w:ascii="Times New Roman" w:eastAsia="Times New Roman" w:hAnsi="Times New Roman" w:cs="Times New Roman"/>
          <w:sz w:val="24"/>
          <w:szCs w:val="24"/>
        </w:rPr>
        <w:t xml:space="preserve"> jako je důkladné mytí rukou mýdlem a vodou či řádné zakrývání nosu a úst kapesníkem při kašlání.</w:t>
      </w:r>
    </w:p>
    <w:p w14:paraId="06CE2F7A" w14:textId="01B8A6B4" w:rsidR="002A5FF9" w:rsidRPr="009E04AA" w:rsidRDefault="002A5FF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9E04AA" w:rsidRDefault="00DE39D9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9E04AA" w:rsidRDefault="00026DFE" w:rsidP="009E04A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9E0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9E04AA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9E04AA" w:rsidRDefault="00026DF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9E04AA" w:rsidRDefault="00691A8E" w:rsidP="009E04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A8E" w:rsidRPr="009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A2009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451A"/>
    <w:rsid w:val="00335F35"/>
    <w:rsid w:val="00351C19"/>
    <w:rsid w:val="003731BF"/>
    <w:rsid w:val="0037530C"/>
    <w:rsid w:val="00390783"/>
    <w:rsid w:val="003A0755"/>
    <w:rsid w:val="003D2C26"/>
    <w:rsid w:val="00421567"/>
    <w:rsid w:val="00425310"/>
    <w:rsid w:val="004615FC"/>
    <w:rsid w:val="004C21A8"/>
    <w:rsid w:val="004E5628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A4FAA"/>
    <w:rsid w:val="008C497B"/>
    <w:rsid w:val="008D7C51"/>
    <w:rsid w:val="0095686A"/>
    <w:rsid w:val="00960099"/>
    <w:rsid w:val="009A7601"/>
    <w:rsid w:val="009B5C91"/>
    <w:rsid w:val="009D39C3"/>
    <w:rsid w:val="009E04AA"/>
    <w:rsid w:val="00A1756F"/>
    <w:rsid w:val="00A7451E"/>
    <w:rsid w:val="00AA0D15"/>
    <w:rsid w:val="00AA284F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D053D"/>
    <w:rsid w:val="00C03EE1"/>
    <w:rsid w:val="00C2612A"/>
    <w:rsid w:val="00C4537A"/>
    <w:rsid w:val="00CB695E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01A48"/>
    <w:rsid w:val="00E23DA0"/>
    <w:rsid w:val="00E37EF1"/>
    <w:rsid w:val="00E42332"/>
    <w:rsid w:val="00E475FB"/>
    <w:rsid w:val="00E5041B"/>
    <w:rsid w:val="00E73203"/>
    <w:rsid w:val="00E84DE4"/>
    <w:rsid w:val="00EC3E6E"/>
    <w:rsid w:val="00ED019C"/>
    <w:rsid w:val="00ED13C6"/>
    <w:rsid w:val="00EE582A"/>
    <w:rsid w:val="00F33DE4"/>
    <w:rsid w:val="00F36CB3"/>
    <w:rsid w:val="00F424E4"/>
    <w:rsid w:val="00F608AD"/>
    <w:rsid w:val="00F70F2A"/>
    <w:rsid w:val="00F80BD7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2022-11-25T07:08:00Z</dcterms:created>
  <dcterms:modified xsi:type="dcterms:W3CDTF">2022-11-25T10:27:00Z</dcterms:modified>
</cp:coreProperties>
</file>