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2A1E99" w:rsidRDefault="00026DFE" w:rsidP="002A1E9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1E99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66BF6E90" w:rsidR="00026DFE" w:rsidRPr="002A1E99" w:rsidRDefault="00EA22F2" w:rsidP="002A1E9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2A1E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05F6" w:rsidRPr="002A1E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6DFE" w:rsidRPr="002A1E99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 w:rsidRPr="002A1E99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2A1E99" w:rsidRDefault="00E23DA0" w:rsidP="002A1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478A7C6" w14:textId="785F5801" w:rsidR="00691A8E" w:rsidRPr="002A1E99" w:rsidRDefault="00B524FD" w:rsidP="002A1E9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Dávivý kašel</w:t>
      </w:r>
    </w:p>
    <w:p w14:paraId="17EE5C98" w14:textId="77777777" w:rsidR="00CD4AF0" w:rsidRPr="002A1E99" w:rsidRDefault="00CD4AF0" w:rsidP="002A1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23EAE" w14:textId="1433D503" w:rsidR="002A2FD1" w:rsidRPr="002A0BBA" w:rsidRDefault="002A2FD1" w:rsidP="00B52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BBA">
        <w:rPr>
          <w:rFonts w:ascii="Times New Roman" w:hAnsi="Times New Roman" w:cs="Times New Roman"/>
          <w:sz w:val="24"/>
          <w:szCs w:val="24"/>
        </w:rPr>
        <w:t xml:space="preserve">Krajská hygienická stanice Olomouckého kraje se sídlem v Olomouci (KHS) eviduje </w:t>
      </w:r>
      <w:r>
        <w:rPr>
          <w:rFonts w:ascii="Times New Roman" w:hAnsi="Times New Roman" w:cs="Times New Roman"/>
          <w:sz w:val="24"/>
          <w:szCs w:val="24"/>
        </w:rPr>
        <w:br/>
      </w:r>
      <w:r w:rsidRPr="002A0BBA">
        <w:rPr>
          <w:rFonts w:ascii="Times New Roman" w:hAnsi="Times New Roman" w:cs="Times New Roman"/>
          <w:sz w:val="24"/>
          <w:szCs w:val="24"/>
        </w:rPr>
        <w:t xml:space="preserve">od začátku letošního roku vyšší výskyt onemocnění dávivým kašlem v kraji. </w:t>
      </w:r>
      <w:r w:rsidRPr="002A0BBA">
        <w:rPr>
          <w:rFonts w:ascii="Times New Roman" w:hAnsi="Times New Roman" w:cs="Times New Roman"/>
          <w:b/>
          <w:bCs/>
          <w:sz w:val="24"/>
          <w:szCs w:val="24"/>
        </w:rPr>
        <w:t xml:space="preserve">Dávivý kašel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0BBA">
        <w:rPr>
          <w:rFonts w:ascii="Times New Roman" w:hAnsi="Times New Roman" w:cs="Times New Roman"/>
          <w:b/>
          <w:bCs/>
          <w:sz w:val="24"/>
          <w:szCs w:val="24"/>
        </w:rPr>
        <w:t xml:space="preserve">patří v České republice mezi povinně hlášená a dlouhodobě sledovaná infekční onemocnění. </w:t>
      </w:r>
      <w:r w:rsidRPr="002A0BBA">
        <w:rPr>
          <w:rFonts w:ascii="Times New Roman" w:hAnsi="Times New Roman" w:cs="Times New Roman"/>
          <w:sz w:val="24"/>
          <w:szCs w:val="24"/>
        </w:rPr>
        <w:t>Původcem tohoto závažného akutního</w:t>
      </w:r>
      <w:r w:rsidRPr="002A0BBA">
        <w:rPr>
          <w:rFonts w:ascii="Times New Roman" w:hAnsi="Times New Roman" w:cs="Times New Roman"/>
          <w:color w:val="231F20"/>
          <w:sz w:val="24"/>
          <w:szCs w:val="24"/>
        </w:rPr>
        <w:t xml:space="preserve"> bakteriálního onemocnění dýchacího traktu</w:t>
      </w:r>
      <w:r w:rsidRPr="002A0BBA">
        <w:rPr>
          <w:rFonts w:ascii="Times New Roman" w:hAnsi="Times New Roman" w:cs="Times New Roman"/>
          <w:sz w:val="24"/>
          <w:szCs w:val="24"/>
        </w:rPr>
        <w:t xml:space="preserve"> jsou bakterie </w:t>
      </w:r>
      <w:proofErr w:type="spellStart"/>
      <w:r w:rsidRPr="002A0BBA">
        <w:rPr>
          <w:rFonts w:ascii="Times New Roman" w:hAnsi="Times New Roman" w:cs="Times New Roman"/>
          <w:i/>
          <w:iCs/>
          <w:sz w:val="24"/>
          <w:szCs w:val="24"/>
        </w:rPr>
        <w:t>Bordetella</w:t>
      </w:r>
      <w:proofErr w:type="spellEnd"/>
      <w:r w:rsidRPr="002A0BBA">
        <w:rPr>
          <w:rFonts w:ascii="Times New Roman" w:hAnsi="Times New Roman" w:cs="Times New Roman"/>
          <w:i/>
          <w:iCs/>
          <w:sz w:val="24"/>
          <w:szCs w:val="24"/>
        </w:rPr>
        <w:t xml:space="preserve"> pertusis </w:t>
      </w:r>
      <w:r w:rsidRPr="002A0BBA">
        <w:rPr>
          <w:rFonts w:ascii="Times New Roman" w:hAnsi="Times New Roman" w:cs="Times New Roman"/>
          <w:sz w:val="24"/>
          <w:szCs w:val="24"/>
        </w:rPr>
        <w:t>a</w:t>
      </w:r>
      <w:r w:rsidRPr="002A0B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BBA">
        <w:rPr>
          <w:rFonts w:ascii="Times New Roman" w:hAnsi="Times New Roman" w:cs="Times New Roman"/>
          <w:i/>
          <w:iCs/>
          <w:sz w:val="24"/>
          <w:szCs w:val="24"/>
        </w:rPr>
        <w:t>Bordetella</w:t>
      </w:r>
      <w:proofErr w:type="spellEnd"/>
      <w:r w:rsidRPr="002A0B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0BBA">
        <w:rPr>
          <w:rFonts w:ascii="Times New Roman" w:hAnsi="Times New Roman" w:cs="Times New Roman"/>
          <w:i/>
          <w:iCs/>
          <w:sz w:val="24"/>
          <w:szCs w:val="24"/>
        </w:rPr>
        <w:t>parapertussis</w:t>
      </w:r>
      <w:proofErr w:type="spellEnd"/>
      <w:r w:rsidRPr="002A0BBA">
        <w:rPr>
          <w:rFonts w:ascii="Times New Roman" w:hAnsi="Times New Roman" w:cs="Times New Roman"/>
          <w:sz w:val="24"/>
          <w:szCs w:val="24"/>
        </w:rPr>
        <w:t xml:space="preserve">. Onemocnění, která vyvolávají, se označují jako pertuse </w:t>
      </w:r>
      <w:r>
        <w:rPr>
          <w:rFonts w:ascii="Times New Roman" w:hAnsi="Times New Roman" w:cs="Times New Roman"/>
          <w:sz w:val="24"/>
          <w:szCs w:val="24"/>
        </w:rPr>
        <w:t xml:space="preserve">(černý kašel, stodenní kašel) </w:t>
      </w:r>
      <w:r w:rsidRPr="002A0BB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A0BBA">
        <w:rPr>
          <w:rFonts w:ascii="Times New Roman" w:hAnsi="Times New Roman" w:cs="Times New Roman"/>
          <w:sz w:val="24"/>
          <w:szCs w:val="24"/>
        </w:rPr>
        <w:t>parapertuse</w:t>
      </w:r>
      <w:proofErr w:type="spellEnd"/>
      <w:r w:rsidRPr="002A0B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0BBA">
        <w:rPr>
          <w:rFonts w:ascii="Times New Roman" w:hAnsi="Times New Roman" w:cs="Times New Roman"/>
          <w:sz w:val="24"/>
          <w:szCs w:val="24"/>
        </w:rPr>
        <w:t>Parapertuse</w:t>
      </w:r>
      <w:proofErr w:type="spellEnd"/>
      <w:r w:rsidRPr="002A0BBA">
        <w:rPr>
          <w:rFonts w:ascii="Times New Roman" w:hAnsi="Times New Roman" w:cs="Times New Roman"/>
          <w:sz w:val="24"/>
          <w:szCs w:val="24"/>
        </w:rPr>
        <w:t xml:space="preserve"> se vyznačuje </w:t>
      </w:r>
      <w:r w:rsidRPr="002A0B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kratší dobou trvání příznaků a většinou lehčím průběhem onemocnění.</w:t>
      </w:r>
    </w:p>
    <w:p w14:paraId="13FE38A5" w14:textId="77777777" w:rsidR="009005F6" w:rsidRPr="002A1E99" w:rsidRDefault="009005F6" w:rsidP="00B524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42BB5" w14:textId="634950F6" w:rsidR="003E6796" w:rsidRPr="002A1E99" w:rsidRDefault="003E6796" w:rsidP="002A1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99">
        <w:rPr>
          <w:rFonts w:ascii="Times New Roman" w:hAnsi="Times New Roman" w:cs="Times New Roman"/>
          <w:b/>
          <w:bCs/>
          <w:sz w:val="24"/>
          <w:szCs w:val="24"/>
        </w:rPr>
        <w:t>Příznaky nemoci</w:t>
      </w:r>
      <w:r w:rsidR="00306A7D" w:rsidRPr="002A1E99">
        <w:rPr>
          <w:rFonts w:ascii="Times New Roman" w:hAnsi="Times New Roman" w:cs="Times New Roman"/>
          <w:b/>
          <w:bCs/>
          <w:sz w:val="24"/>
          <w:szCs w:val="24"/>
        </w:rPr>
        <w:t xml:space="preserve"> a inkubační doba</w:t>
      </w:r>
    </w:p>
    <w:p w14:paraId="2A419B78" w14:textId="6EEB4C89" w:rsidR="00A65C76" w:rsidRPr="002A1E99" w:rsidRDefault="00306A7D" w:rsidP="002A1E9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A1E99">
        <w:rPr>
          <w:rFonts w:ascii="Times New Roman" w:hAnsi="Times New Roman" w:cs="Times New Roman"/>
          <w:sz w:val="24"/>
          <w:szCs w:val="24"/>
        </w:rPr>
        <w:t xml:space="preserve">Inkubační doba onemocnění, tedy od nákazy do objevení prvních příznaků, trvá 6 až 21 dní. </w:t>
      </w:r>
      <w:r w:rsidR="00A65C76" w:rsidRPr="002A1E99">
        <w:rPr>
          <w:rFonts w:ascii="Times New Roman" w:hAnsi="Times New Roman" w:cs="Times New Roman"/>
          <w:sz w:val="24"/>
          <w:szCs w:val="24"/>
        </w:rPr>
        <w:t>Onemocnění samotné trvá 6 až 8 týdnů a vyznačuje</w:t>
      </w:r>
      <w:r w:rsidR="003E6796" w:rsidRPr="002A1E99">
        <w:rPr>
          <w:rFonts w:ascii="Times New Roman" w:hAnsi="Times New Roman" w:cs="Times New Roman"/>
          <w:sz w:val="24"/>
          <w:szCs w:val="24"/>
        </w:rPr>
        <w:t xml:space="preserve"> typickým průběhem</w:t>
      </w:r>
      <w:r w:rsidR="00FD0D93" w:rsidRPr="002A1E99">
        <w:rPr>
          <w:rFonts w:ascii="Times New Roman" w:hAnsi="Times New Roman" w:cs="Times New Roman"/>
          <w:sz w:val="24"/>
          <w:szCs w:val="24"/>
        </w:rPr>
        <w:t>, kter</w:t>
      </w:r>
      <w:r w:rsidR="00A65C76" w:rsidRPr="002A1E99">
        <w:rPr>
          <w:rFonts w:ascii="Times New Roman" w:hAnsi="Times New Roman" w:cs="Times New Roman"/>
          <w:sz w:val="24"/>
          <w:szCs w:val="24"/>
        </w:rPr>
        <w:t>ý</w:t>
      </w:r>
      <w:r w:rsidR="00FD0D93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Pr="002A1E99">
        <w:rPr>
          <w:rFonts w:ascii="Times New Roman" w:hAnsi="Times New Roman" w:cs="Times New Roman"/>
          <w:sz w:val="24"/>
          <w:szCs w:val="24"/>
        </w:rPr>
        <w:t>se zpočátku podobá nachlazení, projevuje se</w:t>
      </w:r>
      <w:r w:rsidR="003E6796" w:rsidRPr="002A1E99">
        <w:rPr>
          <w:rFonts w:ascii="Times New Roman" w:hAnsi="Times New Roman" w:cs="Times New Roman"/>
          <w:sz w:val="24"/>
          <w:szCs w:val="24"/>
        </w:rPr>
        <w:t xml:space="preserve"> rýmou, kýcháním, lehkým kašlem, objevují se zanícené sliznice či zvýšená teplota. </w:t>
      </w:r>
      <w:r w:rsidRPr="002A1E99">
        <w:rPr>
          <w:rFonts w:ascii="Times New Roman" w:hAnsi="Times New Roman" w:cs="Times New Roman"/>
          <w:sz w:val="24"/>
          <w:szCs w:val="24"/>
        </w:rPr>
        <w:t>Zhruba po týdnu tyto příznaky odezní a nastup</w:t>
      </w:r>
      <w:r w:rsidR="00A03365">
        <w:rPr>
          <w:rFonts w:ascii="Times New Roman" w:hAnsi="Times New Roman" w:cs="Times New Roman"/>
          <w:sz w:val="24"/>
          <w:szCs w:val="24"/>
        </w:rPr>
        <w:t>uje</w:t>
      </w:r>
      <w:r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A03365">
        <w:rPr>
          <w:rFonts w:ascii="Times New Roman" w:hAnsi="Times New Roman" w:cs="Times New Roman"/>
          <w:sz w:val="24"/>
          <w:szCs w:val="24"/>
        </w:rPr>
        <w:t xml:space="preserve">záchvatovitý </w:t>
      </w:r>
      <w:r w:rsidRPr="002A1E99">
        <w:rPr>
          <w:rFonts w:ascii="Times New Roman" w:hAnsi="Times New Roman" w:cs="Times New Roman"/>
          <w:sz w:val="24"/>
          <w:szCs w:val="24"/>
        </w:rPr>
        <w:t>dráždivý, tzv. „</w:t>
      </w:r>
      <w:r w:rsidR="000B29D6">
        <w:rPr>
          <w:rFonts w:ascii="Times New Roman" w:hAnsi="Times New Roman" w:cs="Times New Roman"/>
          <w:sz w:val="24"/>
          <w:szCs w:val="24"/>
        </w:rPr>
        <w:t>kokrhavý</w:t>
      </w:r>
      <w:r w:rsidRPr="002A1E99">
        <w:rPr>
          <w:rFonts w:ascii="Times New Roman" w:hAnsi="Times New Roman" w:cs="Times New Roman"/>
          <w:sz w:val="24"/>
          <w:szCs w:val="24"/>
        </w:rPr>
        <w:t>“ kašel</w:t>
      </w:r>
      <w:r w:rsidR="00F6340F">
        <w:rPr>
          <w:rFonts w:ascii="Times New Roman" w:hAnsi="Times New Roman" w:cs="Times New Roman"/>
          <w:sz w:val="24"/>
          <w:szCs w:val="24"/>
        </w:rPr>
        <w:t xml:space="preserve"> </w:t>
      </w:r>
      <w:r w:rsidRPr="002A1E99">
        <w:rPr>
          <w:rFonts w:ascii="Times New Roman" w:hAnsi="Times New Roman" w:cs="Times New Roman"/>
          <w:sz w:val="24"/>
          <w:szCs w:val="24"/>
        </w:rPr>
        <w:t>nejčastěji v noci.</w:t>
      </w:r>
      <w:r w:rsidR="00D91BE5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F6340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Záchvaty kašle bývají provázeny dávením i </w:t>
      </w:r>
      <w:r w:rsidR="00D91BE5" w:rsidRPr="002A1E9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zvracení</w:t>
      </w:r>
      <w:r w:rsidR="00F6340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</w:t>
      </w:r>
      <w:r w:rsidR="00D91BE5" w:rsidRPr="002A1E9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Mezi jednotlivými záchvaty může být nemocný i zcela bez obtíží.</w:t>
      </w:r>
      <w:r w:rsidR="00F0578C" w:rsidRPr="002A1E9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474E711F" w14:textId="74E51457" w:rsidR="00A65C76" w:rsidRPr="002A1E99" w:rsidRDefault="00A65C76" w:rsidP="002A1E9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2A94DD" w14:textId="77777777" w:rsidR="00D00BF3" w:rsidRPr="002A1E99" w:rsidRDefault="00D00BF3" w:rsidP="002A1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99">
        <w:rPr>
          <w:rFonts w:ascii="Times New Roman" w:hAnsi="Times New Roman" w:cs="Times New Roman"/>
          <w:b/>
          <w:bCs/>
          <w:sz w:val="24"/>
          <w:szCs w:val="24"/>
        </w:rPr>
        <w:t>Přenos a zdroj nákazy</w:t>
      </w:r>
    </w:p>
    <w:p w14:paraId="39978F60" w14:textId="0F0B17E4" w:rsidR="0044016C" w:rsidRPr="002A1E99" w:rsidRDefault="00A65C76" w:rsidP="002A1E9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A1E99">
        <w:rPr>
          <w:rFonts w:ascii="Times New Roman" w:hAnsi="Times New Roman" w:cs="Times New Roman"/>
          <w:color w:val="000000"/>
          <w:sz w:val="24"/>
          <w:szCs w:val="24"/>
        </w:rPr>
        <w:t xml:space="preserve">Nejohroženější skupinou jsou malé děti, </w:t>
      </w:r>
      <w:r w:rsidRPr="002A1E99">
        <w:rPr>
          <w:rFonts w:ascii="Times New Roman" w:hAnsi="Times New Roman" w:cs="Times New Roman"/>
          <w:sz w:val="24"/>
          <w:szCs w:val="24"/>
        </w:rPr>
        <w:t xml:space="preserve">u nichž může mít onemocnění těžký až fatální průběh. </w:t>
      </w:r>
      <w:r w:rsidR="00D00BF3" w:rsidRPr="002A1E9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Většina nemocných kojenců se nakazí v kontaktu s rodinnými příslušníky. Nakazit se však může člověk v kterémkoliv věku. </w:t>
      </w:r>
      <w:r w:rsidR="00D00BF3" w:rsidRPr="002A1E99">
        <w:rPr>
          <w:rFonts w:ascii="Times New Roman" w:hAnsi="Times New Roman" w:cs="Times New Roman"/>
          <w:sz w:val="24"/>
          <w:szCs w:val="24"/>
        </w:rPr>
        <w:t>K přenosu bakterie dochází od infikovaného jedince vzdušnou cestou vdechnutím kapének při blízkém kontaktu, mluv</w:t>
      </w:r>
      <w:r w:rsidR="00B07FB2">
        <w:rPr>
          <w:rFonts w:ascii="Times New Roman" w:hAnsi="Times New Roman" w:cs="Times New Roman"/>
          <w:sz w:val="24"/>
          <w:szCs w:val="24"/>
        </w:rPr>
        <w:t>e</w:t>
      </w:r>
      <w:r w:rsidR="00D00BF3" w:rsidRPr="002A1E99">
        <w:rPr>
          <w:rFonts w:ascii="Times New Roman" w:hAnsi="Times New Roman" w:cs="Times New Roman"/>
          <w:sz w:val="24"/>
          <w:szCs w:val="24"/>
        </w:rPr>
        <w:t>ní, kašlání, kýchání, smrkání.</w:t>
      </w:r>
      <w:r w:rsidR="00D00BF3" w:rsidRPr="002A1E9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44F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Nakažlivost je nejvyšší v počátečním stádiu</w:t>
      </w:r>
      <w:r w:rsidR="00A87C4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onemocnění, pak se postupně snižuje.</w:t>
      </w:r>
    </w:p>
    <w:p w14:paraId="49205856" w14:textId="77777777" w:rsidR="0044016C" w:rsidRPr="002A1E99" w:rsidRDefault="0044016C" w:rsidP="002A1E9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42444244" w14:textId="21FB447C" w:rsidR="00634E57" w:rsidRPr="00744F47" w:rsidRDefault="00634E57" w:rsidP="002A1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F47">
        <w:rPr>
          <w:rFonts w:ascii="Times New Roman" w:hAnsi="Times New Roman" w:cs="Times New Roman"/>
          <w:b/>
          <w:bCs/>
          <w:sz w:val="24"/>
          <w:szCs w:val="24"/>
        </w:rPr>
        <w:t>Léčba</w:t>
      </w:r>
    </w:p>
    <w:p w14:paraId="3900097B" w14:textId="21C24747" w:rsidR="00851492" w:rsidRPr="002A1E99" w:rsidRDefault="00634E57" w:rsidP="002A1E9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44F47">
        <w:rPr>
          <w:rFonts w:ascii="Times New Roman" w:hAnsi="Times New Roman" w:cs="Times New Roman"/>
          <w:sz w:val="24"/>
          <w:szCs w:val="24"/>
        </w:rPr>
        <w:t>Onemocnění se léčí cíleně, antibiotiky.</w:t>
      </w:r>
      <w:r w:rsidR="0044016C" w:rsidRPr="00744F47">
        <w:rPr>
          <w:rFonts w:ascii="Times New Roman" w:hAnsi="Times New Roman" w:cs="Times New Roman"/>
          <w:sz w:val="24"/>
          <w:szCs w:val="24"/>
        </w:rPr>
        <w:t xml:space="preserve"> Proto je n</w:t>
      </w:r>
      <w:r w:rsidR="0044016C" w:rsidRPr="00744F47">
        <w:rPr>
          <w:rFonts w:ascii="Times New Roman" w:hAnsi="Times New Roman" w:cs="Times New Roman"/>
          <w:color w:val="000000"/>
          <w:sz w:val="24"/>
          <w:szCs w:val="24"/>
        </w:rPr>
        <w:t>ezbytná rychlá a správná diagnostika onemocnění.</w:t>
      </w:r>
      <w:r w:rsidR="0044016C" w:rsidRPr="00744F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44F47">
        <w:rPr>
          <w:rFonts w:ascii="Times New Roman" w:hAnsi="Times New Roman" w:cs="Times New Roman"/>
          <w:sz w:val="24"/>
          <w:szCs w:val="24"/>
        </w:rPr>
        <w:t>Problém představuje „mírný“ nástup nemoci,</w:t>
      </w:r>
      <w:r w:rsidR="00CC414B" w:rsidRPr="00CC414B">
        <w:rPr>
          <w:rFonts w:ascii="Times New Roman" w:hAnsi="Times New Roman" w:cs="Times New Roman"/>
          <w:sz w:val="24"/>
          <w:szCs w:val="24"/>
        </w:rPr>
        <w:t xml:space="preserve"> </w:t>
      </w:r>
      <w:r w:rsidR="00CC414B">
        <w:rPr>
          <w:rFonts w:ascii="Times New Roman" w:hAnsi="Times New Roman" w:cs="Times New Roman"/>
          <w:sz w:val="24"/>
          <w:szCs w:val="24"/>
        </w:rPr>
        <w:t>kdy řada pacientů vyhledá lékaře teprve když potíže trvají neobvykle dlouho, nezabírají léky proti kašli, nebo je onemocnění považováno za jinou infekci horních cest dýchacích,</w:t>
      </w:r>
      <w:r w:rsidRPr="00744F47">
        <w:rPr>
          <w:rFonts w:ascii="Times New Roman" w:hAnsi="Times New Roman" w:cs="Times New Roman"/>
          <w:sz w:val="24"/>
          <w:szCs w:val="24"/>
        </w:rPr>
        <w:t xml:space="preserve"> takže </w:t>
      </w:r>
      <w:r w:rsidR="00485475">
        <w:rPr>
          <w:rFonts w:ascii="Times New Roman" w:hAnsi="Times New Roman" w:cs="Times New Roman"/>
          <w:sz w:val="24"/>
          <w:szCs w:val="24"/>
        </w:rPr>
        <w:t>dávivý</w:t>
      </w:r>
      <w:r w:rsidRPr="00744F47">
        <w:rPr>
          <w:rFonts w:ascii="Times New Roman" w:hAnsi="Times New Roman" w:cs="Times New Roman"/>
          <w:sz w:val="24"/>
          <w:szCs w:val="24"/>
        </w:rPr>
        <w:t xml:space="preserve"> kašel bývá zpravidla diagnostikován až v plně rozvinutém stadiu, kdy už nemocný nákazu rozšířil ve svém okolí.</w:t>
      </w:r>
    </w:p>
    <w:p w14:paraId="5AFAE6D8" w14:textId="77777777" w:rsidR="00634E57" w:rsidRPr="002A1E99" w:rsidRDefault="00634E57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3500" w14:textId="0A815A9E" w:rsidR="00634E57" w:rsidRPr="002A1E99" w:rsidRDefault="00634E57" w:rsidP="002A1E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E99">
        <w:rPr>
          <w:rFonts w:ascii="Times New Roman" w:hAnsi="Times New Roman" w:cs="Times New Roman"/>
          <w:b/>
          <w:bCs/>
          <w:sz w:val="24"/>
          <w:szCs w:val="24"/>
        </w:rPr>
        <w:t>Prevence</w:t>
      </w:r>
    </w:p>
    <w:p w14:paraId="740C0E21" w14:textId="5F5C2FF8" w:rsidR="00CD4AF0" w:rsidRDefault="00851492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99">
        <w:rPr>
          <w:rFonts w:ascii="Times New Roman" w:hAnsi="Times New Roman" w:cs="Times New Roman"/>
          <w:sz w:val="24"/>
          <w:szCs w:val="24"/>
        </w:rPr>
        <w:t>N</w:t>
      </w:r>
      <w:r w:rsidR="00724104" w:rsidRPr="002A1E99">
        <w:rPr>
          <w:rFonts w:ascii="Times New Roman" w:hAnsi="Times New Roman" w:cs="Times New Roman"/>
          <w:sz w:val="24"/>
          <w:szCs w:val="24"/>
        </w:rPr>
        <w:t xml:space="preserve">ejúčinnější prevencí </w:t>
      </w:r>
      <w:r w:rsidR="0044016C" w:rsidRPr="002A1E99">
        <w:rPr>
          <w:rFonts w:ascii="Times New Roman" w:hAnsi="Times New Roman" w:cs="Times New Roman"/>
          <w:sz w:val="24"/>
          <w:szCs w:val="24"/>
        </w:rPr>
        <w:t xml:space="preserve">pertuse </w:t>
      </w:r>
      <w:r w:rsidRPr="002A1E99">
        <w:rPr>
          <w:rFonts w:ascii="Times New Roman" w:hAnsi="Times New Roman" w:cs="Times New Roman"/>
          <w:sz w:val="24"/>
          <w:szCs w:val="24"/>
        </w:rPr>
        <w:t xml:space="preserve">je </w:t>
      </w:r>
      <w:r w:rsidR="00724104" w:rsidRPr="002A1E99">
        <w:rPr>
          <w:rFonts w:ascii="Times New Roman" w:hAnsi="Times New Roman" w:cs="Times New Roman"/>
          <w:sz w:val="24"/>
          <w:szCs w:val="24"/>
        </w:rPr>
        <w:t>očkování</w:t>
      </w:r>
      <w:r w:rsidR="00EE3FC6" w:rsidRPr="002A1E99">
        <w:rPr>
          <w:rFonts w:ascii="Times New Roman" w:hAnsi="Times New Roman" w:cs="Times New Roman"/>
          <w:sz w:val="24"/>
          <w:szCs w:val="24"/>
        </w:rPr>
        <w:t>.</w:t>
      </w:r>
      <w:r w:rsidR="0044016C" w:rsidRPr="002A1E99">
        <w:rPr>
          <w:rFonts w:ascii="Times New Roman" w:hAnsi="Times New Roman" w:cs="Times New Roman"/>
          <w:sz w:val="24"/>
          <w:szCs w:val="24"/>
        </w:rPr>
        <w:t xml:space="preserve"> Od roku 1958, kdy u nás bylo zavedeno celoplošné povinné očkování</w:t>
      </w:r>
      <w:r w:rsidR="00EE3FC6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601471" w:rsidRPr="002A1E99">
        <w:rPr>
          <w:rFonts w:ascii="Times New Roman" w:hAnsi="Times New Roman" w:cs="Times New Roman"/>
          <w:sz w:val="24"/>
          <w:szCs w:val="24"/>
        </w:rPr>
        <w:t xml:space="preserve">proti černému kašli </w:t>
      </w:r>
      <w:r w:rsidR="00280E02" w:rsidRPr="002A1E99">
        <w:rPr>
          <w:rFonts w:ascii="Times New Roman" w:hAnsi="Times New Roman" w:cs="Times New Roman"/>
          <w:sz w:val="24"/>
          <w:szCs w:val="24"/>
        </w:rPr>
        <w:t>výrazně klesla úmrtnost a nemocnost v dětské populaci,</w:t>
      </w:r>
      <w:r w:rsidR="00EE3FC6" w:rsidRPr="002A1E99">
        <w:rPr>
          <w:rFonts w:ascii="Times New Roman" w:hAnsi="Times New Roman" w:cs="Times New Roman"/>
          <w:sz w:val="24"/>
          <w:szCs w:val="24"/>
        </w:rPr>
        <w:t xml:space="preserve"> nicméně </w:t>
      </w:r>
      <w:r w:rsidR="00280E02" w:rsidRPr="002A1E99">
        <w:rPr>
          <w:rFonts w:ascii="Times New Roman" w:hAnsi="Times New Roman" w:cs="Times New Roman"/>
          <w:sz w:val="24"/>
          <w:szCs w:val="24"/>
        </w:rPr>
        <w:t xml:space="preserve">onemocnění </w:t>
      </w:r>
      <w:r w:rsidR="00EE3FC6" w:rsidRPr="002A1E99">
        <w:rPr>
          <w:rFonts w:ascii="Times New Roman" w:hAnsi="Times New Roman" w:cs="Times New Roman"/>
          <w:sz w:val="24"/>
          <w:szCs w:val="24"/>
        </w:rPr>
        <w:t xml:space="preserve">nevymizelo a </w:t>
      </w:r>
      <w:r w:rsidR="00A8364E">
        <w:rPr>
          <w:rFonts w:ascii="Times New Roman" w:hAnsi="Times New Roman" w:cs="Times New Roman"/>
          <w:sz w:val="24"/>
          <w:szCs w:val="24"/>
        </w:rPr>
        <w:t>od roku 1993</w:t>
      </w:r>
      <w:r w:rsidR="00EE3FC6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44016C" w:rsidRPr="002A1E99">
        <w:rPr>
          <w:rFonts w:ascii="Times New Roman" w:hAnsi="Times New Roman" w:cs="Times New Roman"/>
          <w:sz w:val="24"/>
          <w:szCs w:val="24"/>
        </w:rPr>
        <w:t xml:space="preserve">je registrován </w:t>
      </w:r>
      <w:r w:rsidR="00A87C45">
        <w:rPr>
          <w:rFonts w:ascii="Times New Roman" w:hAnsi="Times New Roman" w:cs="Times New Roman"/>
          <w:sz w:val="24"/>
          <w:szCs w:val="24"/>
        </w:rPr>
        <w:t xml:space="preserve">jeho </w:t>
      </w:r>
      <w:r w:rsidR="0044016C" w:rsidRPr="002A1E99">
        <w:rPr>
          <w:rFonts w:ascii="Times New Roman" w:hAnsi="Times New Roman" w:cs="Times New Roman"/>
          <w:sz w:val="24"/>
          <w:szCs w:val="24"/>
        </w:rPr>
        <w:t>stoupající trend</w:t>
      </w:r>
      <w:r w:rsidR="00A87C45">
        <w:rPr>
          <w:rFonts w:ascii="Times New Roman" w:hAnsi="Times New Roman" w:cs="Times New Roman"/>
          <w:sz w:val="24"/>
          <w:szCs w:val="24"/>
        </w:rPr>
        <w:t>.</w:t>
      </w:r>
      <w:r w:rsidRPr="002A1E99">
        <w:rPr>
          <w:rFonts w:ascii="Times New Roman" w:hAnsi="Times New Roman" w:cs="Times New Roman"/>
          <w:sz w:val="24"/>
          <w:szCs w:val="24"/>
        </w:rPr>
        <w:t xml:space="preserve"> Dnes je očkování proti </w:t>
      </w:r>
      <w:r w:rsidR="0044016C" w:rsidRPr="002A1E99">
        <w:rPr>
          <w:rFonts w:ascii="Times New Roman" w:hAnsi="Times New Roman" w:cs="Times New Roman"/>
          <w:sz w:val="24"/>
          <w:szCs w:val="24"/>
        </w:rPr>
        <w:t>černému kašli</w:t>
      </w:r>
      <w:r w:rsidRPr="002A1E99">
        <w:rPr>
          <w:rFonts w:ascii="Times New Roman" w:hAnsi="Times New Roman" w:cs="Times New Roman"/>
          <w:sz w:val="24"/>
          <w:szCs w:val="24"/>
        </w:rPr>
        <w:t xml:space="preserve"> součástí povinného očkování dětí</w:t>
      </w:r>
      <w:r w:rsidR="00252187" w:rsidRPr="002A1E99">
        <w:rPr>
          <w:rFonts w:ascii="Times New Roman" w:hAnsi="Times New Roman" w:cs="Times New Roman"/>
          <w:sz w:val="24"/>
          <w:szCs w:val="24"/>
        </w:rPr>
        <w:t xml:space="preserve"> v tzv. </w:t>
      </w:r>
      <w:proofErr w:type="spellStart"/>
      <w:r w:rsidR="00B76CBA" w:rsidRPr="002A1E99">
        <w:rPr>
          <w:rFonts w:ascii="Times New Roman" w:hAnsi="Times New Roman" w:cs="Times New Roman"/>
          <w:sz w:val="24"/>
          <w:szCs w:val="24"/>
        </w:rPr>
        <w:t>hexavakcín</w:t>
      </w:r>
      <w:r w:rsidR="00252187" w:rsidRPr="002A1E99">
        <w:rPr>
          <w:rFonts w:ascii="Times New Roman" w:hAnsi="Times New Roman" w:cs="Times New Roman"/>
          <w:sz w:val="24"/>
          <w:szCs w:val="24"/>
        </w:rPr>
        <w:t>ě</w:t>
      </w:r>
      <w:proofErr w:type="spellEnd"/>
      <w:r w:rsidRPr="002A1E99">
        <w:rPr>
          <w:rFonts w:ascii="Times New Roman" w:hAnsi="Times New Roman" w:cs="Times New Roman"/>
          <w:sz w:val="24"/>
          <w:szCs w:val="24"/>
        </w:rPr>
        <w:t>.</w:t>
      </w:r>
      <w:r w:rsidR="00724104" w:rsidRPr="002A1E99">
        <w:rPr>
          <w:rFonts w:ascii="Times New Roman" w:hAnsi="Times New Roman" w:cs="Times New Roman"/>
          <w:sz w:val="24"/>
          <w:szCs w:val="24"/>
        </w:rPr>
        <w:t> </w:t>
      </w:r>
      <w:r w:rsidR="00252187" w:rsidRPr="002A1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Ačkoliv je proočkovanost dětí v České republice vysoká, imunita po očkování s věkem pozvolna klesá (ani po prodělání onemocnění není imunita celoživotní). 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Přetrvání imunity se uvádí v rozmezí 3 až 12 let. </w:t>
      </w:r>
      <w:r w:rsidR="00252187" w:rsidRPr="002A1E99">
        <w:rPr>
          <w:rFonts w:ascii="Times New Roman" w:hAnsi="Times New Roman" w:cs="Times New Roman"/>
          <w:sz w:val="24"/>
          <w:szCs w:val="24"/>
        </w:rPr>
        <w:t>Aktuální data ukazují, že se</w:t>
      </w:r>
      <w:r w:rsidR="00252187" w:rsidRPr="002A1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černý kašel objevuje i v populaci adolescentů a u dospělých </w:t>
      </w:r>
      <w:r w:rsidR="00252187" w:rsidRPr="002A1E9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 starších lidí. </w:t>
      </w:r>
      <w:r w:rsidR="00E817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A87C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období dospělosti </w:t>
      </w:r>
      <w:r w:rsidR="00F212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doporučeno </w:t>
      </w:r>
      <w:r w:rsidR="00634E57" w:rsidRPr="002A1E99">
        <w:rPr>
          <w:rFonts w:ascii="Times New Roman" w:hAnsi="Times New Roman" w:cs="Times New Roman"/>
          <w:sz w:val="24"/>
          <w:szCs w:val="24"/>
        </w:rPr>
        <w:t>nechat</w:t>
      </w:r>
      <w:r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F2125B">
        <w:rPr>
          <w:rFonts w:ascii="Times New Roman" w:hAnsi="Times New Roman" w:cs="Times New Roman"/>
          <w:sz w:val="24"/>
          <w:szCs w:val="24"/>
        </w:rPr>
        <w:t xml:space="preserve">se </w:t>
      </w:r>
      <w:r w:rsidR="00A87C45">
        <w:rPr>
          <w:rFonts w:ascii="Times New Roman" w:hAnsi="Times New Roman" w:cs="Times New Roman"/>
          <w:sz w:val="24"/>
          <w:szCs w:val="24"/>
        </w:rPr>
        <w:t xml:space="preserve">alespoň 1x </w:t>
      </w:r>
      <w:r w:rsidRPr="002A1E99">
        <w:rPr>
          <w:rFonts w:ascii="Times New Roman" w:hAnsi="Times New Roman" w:cs="Times New Roman"/>
          <w:sz w:val="24"/>
          <w:szCs w:val="24"/>
        </w:rPr>
        <w:t xml:space="preserve">přeočkovat </w:t>
      </w:r>
      <w:r w:rsidR="00A8364E">
        <w:rPr>
          <w:rFonts w:ascii="Times New Roman" w:hAnsi="Times New Roman" w:cs="Times New Roman"/>
          <w:sz w:val="24"/>
          <w:szCs w:val="24"/>
        </w:rPr>
        <w:t>kombinovan</w:t>
      </w:r>
      <w:r w:rsidR="00A87C45">
        <w:rPr>
          <w:rFonts w:ascii="Times New Roman" w:hAnsi="Times New Roman" w:cs="Times New Roman"/>
          <w:sz w:val="24"/>
          <w:szCs w:val="24"/>
        </w:rPr>
        <w:t>ou</w:t>
      </w:r>
      <w:r w:rsidR="00A8364E">
        <w:rPr>
          <w:rFonts w:ascii="Times New Roman" w:hAnsi="Times New Roman" w:cs="Times New Roman"/>
          <w:sz w:val="24"/>
          <w:szCs w:val="24"/>
        </w:rPr>
        <w:t xml:space="preserve"> </w:t>
      </w:r>
      <w:r w:rsidRPr="002A1E99">
        <w:rPr>
          <w:rFonts w:ascii="Times New Roman" w:hAnsi="Times New Roman" w:cs="Times New Roman"/>
          <w:sz w:val="24"/>
          <w:szCs w:val="24"/>
        </w:rPr>
        <w:t>vakcí</w:t>
      </w:r>
      <w:r w:rsidR="00A87C45">
        <w:rPr>
          <w:rFonts w:ascii="Times New Roman" w:hAnsi="Times New Roman" w:cs="Times New Roman"/>
          <w:sz w:val="24"/>
          <w:szCs w:val="24"/>
        </w:rPr>
        <w:t xml:space="preserve">nou </w:t>
      </w:r>
      <w:r w:rsidR="00A8364E">
        <w:rPr>
          <w:rFonts w:ascii="Times New Roman" w:hAnsi="Times New Roman" w:cs="Times New Roman"/>
          <w:sz w:val="24"/>
          <w:szCs w:val="24"/>
        </w:rPr>
        <w:t xml:space="preserve">(záškrt-tetanus-černý kašel). </w:t>
      </w:r>
    </w:p>
    <w:p w14:paraId="0C5AC3F2" w14:textId="77777777" w:rsidR="00A8364E" w:rsidRPr="002A1E99" w:rsidRDefault="00A8364E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467A0" w14:textId="5762C04B" w:rsidR="00F059A1" w:rsidRPr="002A1E99" w:rsidRDefault="00F0578C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99">
        <w:rPr>
          <w:rFonts w:ascii="Times New Roman" w:hAnsi="Times New Roman" w:cs="Times New Roman"/>
          <w:sz w:val="24"/>
          <w:szCs w:val="24"/>
        </w:rPr>
        <w:t xml:space="preserve">V Olomouckém kraji </w:t>
      </w:r>
      <w:r w:rsidR="00DB639C" w:rsidRPr="002A1E99">
        <w:rPr>
          <w:rFonts w:ascii="Times New Roman" w:hAnsi="Times New Roman" w:cs="Times New Roman"/>
          <w:sz w:val="24"/>
          <w:szCs w:val="24"/>
        </w:rPr>
        <w:t>jsme v uplynulých čtyřech</w:t>
      </w:r>
      <w:r w:rsidR="003967B3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DB639C" w:rsidRPr="002A1E99">
        <w:rPr>
          <w:rFonts w:ascii="Times New Roman" w:hAnsi="Times New Roman" w:cs="Times New Roman"/>
          <w:sz w:val="24"/>
          <w:szCs w:val="24"/>
        </w:rPr>
        <w:t>letech evidovali</w:t>
      </w:r>
      <w:r w:rsidR="003967B3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Pr="002A1E99">
        <w:rPr>
          <w:rFonts w:ascii="Times New Roman" w:hAnsi="Times New Roman" w:cs="Times New Roman"/>
          <w:sz w:val="24"/>
          <w:szCs w:val="24"/>
        </w:rPr>
        <w:t>celkem</w:t>
      </w:r>
      <w:r w:rsidR="007531BD" w:rsidRPr="002A1E99">
        <w:rPr>
          <w:rFonts w:ascii="Times New Roman" w:hAnsi="Times New Roman" w:cs="Times New Roman"/>
          <w:sz w:val="24"/>
          <w:szCs w:val="24"/>
        </w:rPr>
        <w:t xml:space="preserve"> 172</w:t>
      </w:r>
      <w:r w:rsidR="00252187" w:rsidRPr="002A1E99">
        <w:rPr>
          <w:rFonts w:ascii="Times New Roman" w:hAnsi="Times New Roman" w:cs="Times New Roman"/>
          <w:sz w:val="24"/>
          <w:szCs w:val="24"/>
        </w:rPr>
        <w:t xml:space="preserve"> případů dávivého kašle</w:t>
      </w:r>
      <w:r w:rsidR="00A8364E">
        <w:rPr>
          <w:rFonts w:ascii="Times New Roman" w:hAnsi="Times New Roman" w:cs="Times New Roman"/>
          <w:sz w:val="24"/>
          <w:szCs w:val="24"/>
        </w:rPr>
        <w:t xml:space="preserve">, z toho nejvíce v okrese Olomouc. Více bylo případů pertuse </w:t>
      </w:r>
      <w:r w:rsidR="007531BD" w:rsidRPr="002A1E99">
        <w:rPr>
          <w:rFonts w:ascii="Times New Roman" w:hAnsi="Times New Roman" w:cs="Times New Roman"/>
          <w:sz w:val="24"/>
          <w:szCs w:val="24"/>
        </w:rPr>
        <w:t>(157</w:t>
      </w:r>
      <w:r w:rsidR="00A8364E">
        <w:rPr>
          <w:rFonts w:ascii="Times New Roman" w:hAnsi="Times New Roman" w:cs="Times New Roman"/>
          <w:sz w:val="24"/>
          <w:szCs w:val="24"/>
        </w:rPr>
        <w:t xml:space="preserve">), výskyt </w:t>
      </w:r>
      <w:proofErr w:type="spellStart"/>
      <w:r w:rsidR="00A8364E">
        <w:rPr>
          <w:rFonts w:ascii="Times New Roman" w:hAnsi="Times New Roman" w:cs="Times New Roman"/>
          <w:sz w:val="24"/>
          <w:szCs w:val="24"/>
        </w:rPr>
        <w:t>parapertuse</w:t>
      </w:r>
      <w:proofErr w:type="spellEnd"/>
      <w:r w:rsidR="00A8364E">
        <w:rPr>
          <w:rFonts w:ascii="Times New Roman" w:hAnsi="Times New Roman" w:cs="Times New Roman"/>
          <w:sz w:val="24"/>
          <w:szCs w:val="24"/>
        </w:rPr>
        <w:t xml:space="preserve"> byl</w:t>
      </w:r>
      <w:r w:rsidR="007531BD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A8364E">
        <w:rPr>
          <w:rFonts w:ascii="Times New Roman" w:hAnsi="Times New Roman" w:cs="Times New Roman"/>
          <w:sz w:val="24"/>
          <w:szCs w:val="24"/>
        </w:rPr>
        <w:t>minimální (15 evidovaných případů)</w:t>
      </w:r>
      <w:r w:rsidR="00BB73EC">
        <w:rPr>
          <w:rFonts w:ascii="Times New Roman" w:hAnsi="Times New Roman" w:cs="Times New Roman"/>
          <w:sz w:val="24"/>
          <w:szCs w:val="24"/>
        </w:rPr>
        <w:t>.</w:t>
      </w:r>
      <w:r w:rsidR="007531BD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3967B3" w:rsidRPr="002A1E99">
        <w:rPr>
          <w:rFonts w:ascii="Times New Roman" w:hAnsi="Times New Roman" w:cs="Times New Roman"/>
          <w:sz w:val="24"/>
          <w:szCs w:val="24"/>
        </w:rPr>
        <w:t xml:space="preserve">Nejvyšší výskyt </w:t>
      </w:r>
      <w:r w:rsidR="007531BD" w:rsidRPr="002A1E99">
        <w:rPr>
          <w:rFonts w:ascii="Times New Roman" w:hAnsi="Times New Roman" w:cs="Times New Roman"/>
          <w:sz w:val="24"/>
          <w:szCs w:val="24"/>
        </w:rPr>
        <w:t xml:space="preserve">černého kašle </w:t>
      </w:r>
      <w:r w:rsidR="003967B3" w:rsidRPr="002A1E99">
        <w:rPr>
          <w:rFonts w:ascii="Times New Roman" w:hAnsi="Times New Roman" w:cs="Times New Roman"/>
          <w:sz w:val="24"/>
          <w:szCs w:val="24"/>
        </w:rPr>
        <w:t xml:space="preserve">byl za </w:t>
      </w:r>
      <w:r w:rsidRPr="002A1E99">
        <w:rPr>
          <w:rFonts w:ascii="Times New Roman" w:hAnsi="Times New Roman" w:cs="Times New Roman"/>
          <w:sz w:val="24"/>
          <w:szCs w:val="24"/>
        </w:rPr>
        <w:t>uvedené</w:t>
      </w:r>
      <w:r w:rsidR="003967B3" w:rsidRPr="002A1E99">
        <w:rPr>
          <w:rFonts w:ascii="Times New Roman" w:hAnsi="Times New Roman" w:cs="Times New Roman"/>
          <w:sz w:val="24"/>
          <w:szCs w:val="24"/>
        </w:rPr>
        <w:t xml:space="preserve"> období registrován v roce 2020 (94 případů). Nejvíce případů tohoto onemocnění bylo mezi dospělými ve věkové skupině 35-44 let</w:t>
      </w:r>
      <w:r w:rsidR="00F059A1" w:rsidRPr="002A1E99">
        <w:rPr>
          <w:rFonts w:ascii="Times New Roman" w:hAnsi="Times New Roman" w:cs="Times New Roman"/>
          <w:sz w:val="24"/>
          <w:szCs w:val="24"/>
        </w:rPr>
        <w:t xml:space="preserve">, následovaly věkové skupiny 25-24 a 45-54 let. 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Obdobně tomu bylo i s výskytem </w:t>
      </w:r>
      <w:proofErr w:type="spellStart"/>
      <w:r w:rsidR="00DB639C" w:rsidRPr="002A1E99">
        <w:rPr>
          <w:rFonts w:ascii="Times New Roman" w:hAnsi="Times New Roman" w:cs="Times New Roman"/>
          <w:sz w:val="24"/>
          <w:szCs w:val="24"/>
        </w:rPr>
        <w:t>parapertuse</w:t>
      </w:r>
      <w:proofErr w:type="spellEnd"/>
      <w:r w:rsidR="00DB639C" w:rsidRPr="002A1E99">
        <w:rPr>
          <w:rFonts w:ascii="Times New Roman" w:hAnsi="Times New Roman" w:cs="Times New Roman"/>
          <w:sz w:val="24"/>
          <w:szCs w:val="24"/>
        </w:rPr>
        <w:t xml:space="preserve"> – nejvíce nemocných spadalo do věkové skupiny 35-44 a 45-54 let. </w:t>
      </w:r>
      <w:r w:rsidR="00F059A1" w:rsidRPr="002A1E99">
        <w:rPr>
          <w:rFonts w:ascii="Times New Roman" w:hAnsi="Times New Roman" w:cs="Times New Roman"/>
          <w:sz w:val="24"/>
          <w:szCs w:val="24"/>
        </w:rPr>
        <w:t xml:space="preserve">Tato skutečnost </w:t>
      </w:r>
      <w:r w:rsidR="00DB639C" w:rsidRPr="002A1E99">
        <w:rPr>
          <w:rFonts w:ascii="Times New Roman" w:hAnsi="Times New Roman" w:cs="Times New Roman"/>
          <w:sz w:val="24"/>
          <w:szCs w:val="24"/>
        </w:rPr>
        <w:t>potvrzuje</w:t>
      </w:r>
      <w:r w:rsidR="00F059A1" w:rsidRPr="002A1E99">
        <w:rPr>
          <w:rFonts w:ascii="Times New Roman" w:hAnsi="Times New Roman" w:cs="Times New Roman"/>
          <w:sz w:val="24"/>
          <w:szCs w:val="24"/>
        </w:rPr>
        <w:t>, že imunita po vakcinaci s</w:t>
      </w:r>
      <w:r w:rsidR="00A8364E">
        <w:rPr>
          <w:rFonts w:ascii="Times New Roman" w:hAnsi="Times New Roman" w:cs="Times New Roman"/>
          <w:sz w:val="24"/>
          <w:szCs w:val="24"/>
        </w:rPr>
        <w:t> </w:t>
      </w:r>
      <w:r w:rsidR="00F059A1" w:rsidRPr="002A1E99">
        <w:rPr>
          <w:rFonts w:ascii="Times New Roman" w:hAnsi="Times New Roman" w:cs="Times New Roman"/>
          <w:sz w:val="24"/>
          <w:szCs w:val="24"/>
        </w:rPr>
        <w:t>věkem</w:t>
      </w:r>
      <w:r w:rsidR="00A8364E">
        <w:rPr>
          <w:rFonts w:ascii="Times New Roman" w:hAnsi="Times New Roman" w:cs="Times New Roman"/>
          <w:sz w:val="24"/>
          <w:szCs w:val="24"/>
        </w:rPr>
        <w:t xml:space="preserve"> klesá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F95228" w14:textId="77777777" w:rsidR="003967B3" w:rsidRPr="002A1E99" w:rsidRDefault="003967B3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684A2" w14:textId="6BF22E22" w:rsidR="003967B3" w:rsidRPr="002A1E99" w:rsidRDefault="003967B3" w:rsidP="002A1E9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E99">
        <w:rPr>
          <w:rFonts w:ascii="Times New Roman" w:hAnsi="Times New Roman" w:cs="Times New Roman"/>
          <w:sz w:val="20"/>
          <w:szCs w:val="20"/>
        </w:rPr>
        <w:t>Graf č. 1: Evidované počty případů pertuse</w:t>
      </w:r>
      <w:r w:rsidR="007531BD" w:rsidRPr="002A1E9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7531BD" w:rsidRPr="002A1E99">
        <w:rPr>
          <w:rFonts w:ascii="Times New Roman" w:hAnsi="Times New Roman" w:cs="Times New Roman"/>
          <w:sz w:val="20"/>
          <w:szCs w:val="20"/>
        </w:rPr>
        <w:t>parapertuse</w:t>
      </w:r>
      <w:proofErr w:type="spellEnd"/>
      <w:r w:rsidRPr="002A1E99">
        <w:rPr>
          <w:rFonts w:ascii="Times New Roman" w:hAnsi="Times New Roman" w:cs="Times New Roman"/>
          <w:sz w:val="20"/>
          <w:szCs w:val="20"/>
        </w:rPr>
        <w:t xml:space="preserve"> v Olomouckém kraji v letech 2019-</w:t>
      </w:r>
      <w:r w:rsidR="007531BD" w:rsidRPr="002A1E99">
        <w:rPr>
          <w:rFonts w:ascii="Times New Roman" w:hAnsi="Times New Roman" w:cs="Times New Roman"/>
          <w:sz w:val="20"/>
          <w:szCs w:val="20"/>
        </w:rPr>
        <w:t>2022</w:t>
      </w:r>
    </w:p>
    <w:p w14:paraId="49FDDB12" w14:textId="2D6C9299" w:rsidR="003967B3" w:rsidRPr="002A1E99" w:rsidRDefault="007531BD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40C3B6" wp14:editId="3907C758">
            <wp:extent cx="5760720" cy="2725420"/>
            <wp:effectExtent l="0" t="0" r="11430" b="1778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E5FE57BD-E475-4E94-9D7C-98B1AEC83D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37DB8E" w14:textId="637C66FA" w:rsidR="00CD4AF0" w:rsidRPr="002A1E99" w:rsidRDefault="00CD4AF0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5A446" w14:textId="2BA0833F" w:rsidR="00F059A1" w:rsidRPr="002A1E99" w:rsidRDefault="001316A8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99">
        <w:rPr>
          <w:rFonts w:ascii="Times New Roman" w:hAnsi="Times New Roman" w:cs="Times New Roman"/>
          <w:sz w:val="24"/>
          <w:szCs w:val="24"/>
        </w:rPr>
        <w:t>D</w:t>
      </w:r>
      <w:r w:rsidR="00607776" w:rsidRPr="002A1E99">
        <w:rPr>
          <w:rFonts w:ascii="Times New Roman" w:hAnsi="Times New Roman" w:cs="Times New Roman"/>
          <w:sz w:val="24"/>
          <w:szCs w:val="24"/>
        </w:rPr>
        <w:t xml:space="preserve">ata z prvních dvou měsíců letošního roku </w:t>
      </w:r>
      <w:r w:rsidR="00223080" w:rsidRPr="002A1E99">
        <w:rPr>
          <w:rFonts w:ascii="Times New Roman" w:hAnsi="Times New Roman" w:cs="Times New Roman"/>
          <w:sz w:val="24"/>
          <w:szCs w:val="24"/>
        </w:rPr>
        <w:t>ukazují</w:t>
      </w:r>
      <w:r w:rsidRPr="002A1E99">
        <w:rPr>
          <w:rFonts w:ascii="Times New Roman" w:hAnsi="Times New Roman" w:cs="Times New Roman"/>
          <w:sz w:val="24"/>
          <w:szCs w:val="24"/>
        </w:rPr>
        <w:t xml:space="preserve"> nárůst počtu </w:t>
      </w:r>
      <w:r w:rsidR="00223080" w:rsidRPr="002A1E99">
        <w:rPr>
          <w:rFonts w:ascii="Times New Roman" w:hAnsi="Times New Roman" w:cs="Times New Roman"/>
          <w:sz w:val="24"/>
          <w:szCs w:val="24"/>
        </w:rPr>
        <w:t xml:space="preserve">případů </w:t>
      </w:r>
      <w:proofErr w:type="spellStart"/>
      <w:r w:rsidRPr="002A1E99">
        <w:rPr>
          <w:rFonts w:ascii="Times New Roman" w:hAnsi="Times New Roman" w:cs="Times New Roman"/>
          <w:sz w:val="24"/>
          <w:szCs w:val="24"/>
        </w:rPr>
        <w:t>parapertuse</w:t>
      </w:r>
      <w:proofErr w:type="spellEnd"/>
      <w:r w:rsidRPr="002A1E99">
        <w:rPr>
          <w:rFonts w:ascii="Times New Roman" w:hAnsi="Times New Roman" w:cs="Times New Roman"/>
          <w:sz w:val="24"/>
          <w:szCs w:val="24"/>
        </w:rPr>
        <w:t xml:space="preserve"> v kraji oproti předešlým rokům. </w:t>
      </w:r>
      <w:r w:rsidR="00223080" w:rsidRPr="002A1E99">
        <w:rPr>
          <w:rFonts w:ascii="Times New Roman" w:hAnsi="Times New Roman" w:cs="Times New Roman"/>
          <w:sz w:val="24"/>
          <w:szCs w:val="24"/>
        </w:rPr>
        <w:t>Zatímco v minulých letech byl počet případů za rok v řádu nízkých jednotek, o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d začátku </w:t>
      </w:r>
      <w:r w:rsidR="00607776" w:rsidRPr="002A1E99">
        <w:rPr>
          <w:rFonts w:ascii="Times New Roman" w:hAnsi="Times New Roman" w:cs="Times New Roman"/>
          <w:sz w:val="24"/>
          <w:szCs w:val="24"/>
        </w:rPr>
        <w:t xml:space="preserve">letošního roku 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do </w:t>
      </w:r>
      <w:r w:rsidR="00744F47">
        <w:rPr>
          <w:rFonts w:ascii="Times New Roman" w:hAnsi="Times New Roman" w:cs="Times New Roman"/>
          <w:sz w:val="24"/>
          <w:szCs w:val="24"/>
        </w:rPr>
        <w:t>konce měsíce února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744F47">
        <w:rPr>
          <w:rFonts w:ascii="Times New Roman" w:hAnsi="Times New Roman" w:cs="Times New Roman"/>
          <w:sz w:val="24"/>
          <w:szCs w:val="24"/>
        </w:rPr>
        <w:t>evidujeme</w:t>
      </w:r>
      <w:r w:rsidR="00DB639C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607776" w:rsidRPr="002A1E99">
        <w:rPr>
          <w:rFonts w:ascii="Times New Roman" w:hAnsi="Times New Roman" w:cs="Times New Roman"/>
          <w:sz w:val="24"/>
          <w:szCs w:val="24"/>
        </w:rPr>
        <w:t>11</w:t>
      </w:r>
      <w:r w:rsidR="00980156" w:rsidRPr="002A1E99">
        <w:rPr>
          <w:rFonts w:ascii="Times New Roman" w:hAnsi="Times New Roman" w:cs="Times New Roman"/>
          <w:sz w:val="24"/>
          <w:szCs w:val="24"/>
        </w:rPr>
        <w:t xml:space="preserve"> </w:t>
      </w:r>
      <w:r w:rsidR="00F059A1" w:rsidRPr="002A1E99">
        <w:rPr>
          <w:rFonts w:ascii="Times New Roman" w:hAnsi="Times New Roman" w:cs="Times New Roman"/>
          <w:sz w:val="24"/>
          <w:szCs w:val="24"/>
        </w:rPr>
        <w:t>případů</w:t>
      </w:r>
      <w:r w:rsidR="00744F47">
        <w:rPr>
          <w:rFonts w:ascii="Times New Roman" w:hAnsi="Times New Roman" w:cs="Times New Roman"/>
          <w:sz w:val="24"/>
          <w:szCs w:val="24"/>
        </w:rPr>
        <w:t xml:space="preserve"> a </w:t>
      </w:r>
      <w:r w:rsidRPr="002A1E99">
        <w:rPr>
          <w:rFonts w:ascii="Times New Roman" w:hAnsi="Times New Roman" w:cs="Times New Roman"/>
          <w:sz w:val="24"/>
          <w:szCs w:val="24"/>
        </w:rPr>
        <w:t xml:space="preserve">3 případy pertuse. </w:t>
      </w:r>
    </w:p>
    <w:p w14:paraId="6D4521D4" w14:textId="06FE5EB5" w:rsidR="00344D0D" w:rsidRPr="002A1E99" w:rsidRDefault="00344D0D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902AF" w14:textId="616CECED" w:rsidR="00980156" w:rsidRPr="002A1E99" w:rsidRDefault="00223080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99">
        <w:rPr>
          <w:rFonts w:ascii="Times New Roman" w:eastAsia="Times New Roman" w:hAnsi="Times New Roman" w:cs="Times New Roman"/>
          <w:b/>
          <w:bCs/>
          <w:sz w:val="24"/>
          <w:szCs w:val="24"/>
        </w:rPr>
        <w:t>Obdobně jako u jiných infekčních nemocí i v tomto případě KHS apeluje na osobní odpovědnost občanů.</w:t>
      </w:r>
      <w:r w:rsidRPr="002A1E99">
        <w:rPr>
          <w:rFonts w:ascii="Times New Roman" w:hAnsi="Times New Roman" w:cs="Times New Roman"/>
          <w:sz w:val="24"/>
          <w:szCs w:val="24"/>
        </w:rPr>
        <w:t xml:space="preserve"> Každý, kdo se necítí dobře, by </w:t>
      </w:r>
      <w:r w:rsidRPr="002A1E99">
        <w:rPr>
          <w:rFonts w:ascii="Times New Roman" w:eastAsia="Times New Roman" w:hAnsi="Times New Roman" w:cs="Times New Roman"/>
          <w:sz w:val="24"/>
          <w:szCs w:val="24"/>
        </w:rPr>
        <w:t xml:space="preserve">měl omezit své kontakty a zůstat doma, a tím zabránit šíření nemoci. V případě obtíží </w:t>
      </w:r>
      <w:r w:rsidR="000E2AC4" w:rsidRPr="002A1E99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Pr="002A1E99">
        <w:rPr>
          <w:rFonts w:ascii="Times New Roman" w:eastAsia="Times New Roman" w:hAnsi="Times New Roman" w:cs="Times New Roman"/>
          <w:sz w:val="24"/>
          <w:szCs w:val="24"/>
        </w:rPr>
        <w:t>kontaktovat svého praktického lékaře.</w:t>
      </w:r>
      <w:r w:rsidR="002A1E99">
        <w:rPr>
          <w:rFonts w:ascii="Times New Roman" w:eastAsia="Times New Roman" w:hAnsi="Times New Roman" w:cs="Times New Roman"/>
          <w:sz w:val="24"/>
          <w:szCs w:val="24"/>
        </w:rPr>
        <w:t xml:space="preserve"> Důležité </w:t>
      </w:r>
      <w:r w:rsidR="00963B9A">
        <w:rPr>
          <w:rFonts w:ascii="Times New Roman" w:eastAsia="Times New Roman" w:hAnsi="Times New Roman" w:cs="Times New Roman"/>
          <w:sz w:val="24"/>
          <w:szCs w:val="24"/>
        </w:rPr>
        <w:t xml:space="preserve">také </w:t>
      </w:r>
      <w:r w:rsidR="002A1E9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963B9A">
        <w:rPr>
          <w:rFonts w:ascii="Times New Roman" w:eastAsia="Times New Roman" w:hAnsi="Times New Roman" w:cs="Times New Roman"/>
          <w:sz w:val="24"/>
          <w:szCs w:val="24"/>
        </w:rPr>
        <w:t xml:space="preserve">, aby </w:t>
      </w:r>
      <w:r w:rsidR="002A1E99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63B9A">
        <w:rPr>
          <w:rFonts w:ascii="Times New Roman" w:eastAsia="Times New Roman" w:hAnsi="Times New Roman" w:cs="Times New Roman"/>
          <w:sz w:val="24"/>
          <w:szCs w:val="24"/>
        </w:rPr>
        <w:t xml:space="preserve">dětského </w:t>
      </w:r>
      <w:r w:rsidR="002A1E99">
        <w:rPr>
          <w:rFonts w:ascii="Times New Roman" w:eastAsia="Times New Roman" w:hAnsi="Times New Roman" w:cs="Times New Roman"/>
          <w:sz w:val="24"/>
          <w:szCs w:val="24"/>
        </w:rPr>
        <w:t>kolektivu</w:t>
      </w:r>
      <w:r w:rsidR="00963B9A">
        <w:rPr>
          <w:rFonts w:ascii="Times New Roman" w:eastAsia="Times New Roman" w:hAnsi="Times New Roman" w:cs="Times New Roman"/>
          <w:sz w:val="24"/>
          <w:szCs w:val="24"/>
        </w:rPr>
        <w:t xml:space="preserve"> nebyli zařazovány děti nemocné a nedoléčené.</w:t>
      </w:r>
    </w:p>
    <w:p w14:paraId="4FED3477" w14:textId="5A028A00" w:rsidR="00223080" w:rsidRPr="002A1E99" w:rsidRDefault="00223080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51ADC" w14:textId="77777777" w:rsidR="00223080" w:rsidRPr="002A1E99" w:rsidRDefault="00223080" w:rsidP="002A1E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A5854" w14:textId="77777777" w:rsidR="00344D0D" w:rsidRPr="002A1E99" w:rsidRDefault="00344D0D" w:rsidP="002A1E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1E99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2A1E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7" w:history="1">
        <w:r w:rsidRPr="002A1E99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571C97EF" w14:textId="77777777" w:rsidR="00CD4AF0" w:rsidRPr="002A1E99" w:rsidRDefault="00CD4AF0" w:rsidP="002A1E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D4AF0" w:rsidRPr="002A1E99" w:rsidSect="00D91BE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06634"/>
    <w:multiLevelType w:val="hybridMultilevel"/>
    <w:tmpl w:val="B9B0366A"/>
    <w:lvl w:ilvl="0" w:tplc="CFE4F3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E5197"/>
    <w:multiLevelType w:val="hybridMultilevel"/>
    <w:tmpl w:val="9AA4067E"/>
    <w:lvl w:ilvl="0" w:tplc="6256F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0446"/>
    <w:rsid w:val="00003F23"/>
    <w:rsid w:val="000102F2"/>
    <w:rsid w:val="00024FFB"/>
    <w:rsid w:val="000264C7"/>
    <w:rsid w:val="00026DFE"/>
    <w:rsid w:val="000363F5"/>
    <w:rsid w:val="000579F7"/>
    <w:rsid w:val="00060D72"/>
    <w:rsid w:val="00063C14"/>
    <w:rsid w:val="00067C75"/>
    <w:rsid w:val="0008639E"/>
    <w:rsid w:val="000B29D6"/>
    <w:rsid w:val="000E2AC4"/>
    <w:rsid w:val="000F2B8B"/>
    <w:rsid w:val="00110992"/>
    <w:rsid w:val="001316A8"/>
    <w:rsid w:val="00131EA9"/>
    <w:rsid w:val="001356BB"/>
    <w:rsid w:val="00141BC2"/>
    <w:rsid w:val="001467BB"/>
    <w:rsid w:val="0016226C"/>
    <w:rsid w:val="00166279"/>
    <w:rsid w:val="00197BBA"/>
    <w:rsid w:val="001A2009"/>
    <w:rsid w:val="001A7ED9"/>
    <w:rsid w:val="001F5454"/>
    <w:rsid w:val="002053DF"/>
    <w:rsid w:val="00223080"/>
    <w:rsid w:val="002236BC"/>
    <w:rsid w:val="00242461"/>
    <w:rsid w:val="00242904"/>
    <w:rsid w:val="00252187"/>
    <w:rsid w:val="00255664"/>
    <w:rsid w:val="002607C7"/>
    <w:rsid w:val="00263535"/>
    <w:rsid w:val="00280E02"/>
    <w:rsid w:val="00284A13"/>
    <w:rsid w:val="00284B23"/>
    <w:rsid w:val="00286BB7"/>
    <w:rsid w:val="002A1E99"/>
    <w:rsid w:val="002A2FD1"/>
    <w:rsid w:val="002A5DB3"/>
    <w:rsid w:val="002A5FB3"/>
    <w:rsid w:val="002A5FF9"/>
    <w:rsid w:val="002B30D7"/>
    <w:rsid w:val="002B3594"/>
    <w:rsid w:val="002B53E5"/>
    <w:rsid w:val="002C62A2"/>
    <w:rsid w:val="002D0EB7"/>
    <w:rsid w:val="002D1687"/>
    <w:rsid w:val="002E2B26"/>
    <w:rsid w:val="00306A7D"/>
    <w:rsid w:val="003163FB"/>
    <w:rsid w:val="003262EF"/>
    <w:rsid w:val="00331C9C"/>
    <w:rsid w:val="00332A64"/>
    <w:rsid w:val="0033451A"/>
    <w:rsid w:val="00335F35"/>
    <w:rsid w:val="00344D0D"/>
    <w:rsid w:val="00347B64"/>
    <w:rsid w:val="00351C19"/>
    <w:rsid w:val="003548ED"/>
    <w:rsid w:val="003731BF"/>
    <w:rsid w:val="0037530C"/>
    <w:rsid w:val="00390783"/>
    <w:rsid w:val="003967B3"/>
    <w:rsid w:val="003A0755"/>
    <w:rsid w:val="003A3694"/>
    <w:rsid w:val="003C7478"/>
    <w:rsid w:val="003D2C26"/>
    <w:rsid w:val="003D7F47"/>
    <w:rsid w:val="003E6796"/>
    <w:rsid w:val="00421567"/>
    <w:rsid w:val="00422D27"/>
    <w:rsid w:val="00425310"/>
    <w:rsid w:val="004312BA"/>
    <w:rsid w:val="0044016C"/>
    <w:rsid w:val="004408E7"/>
    <w:rsid w:val="00442DE6"/>
    <w:rsid w:val="0044354B"/>
    <w:rsid w:val="004615FC"/>
    <w:rsid w:val="004704B9"/>
    <w:rsid w:val="004832F7"/>
    <w:rsid w:val="00484936"/>
    <w:rsid w:val="00485475"/>
    <w:rsid w:val="00497E54"/>
    <w:rsid w:val="004C21A8"/>
    <w:rsid w:val="004C32AF"/>
    <w:rsid w:val="004E5628"/>
    <w:rsid w:val="004E6133"/>
    <w:rsid w:val="004F5A83"/>
    <w:rsid w:val="005154AC"/>
    <w:rsid w:val="005168DB"/>
    <w:rsid w:val="005220D5"/>
    <w:rsid w:val="00534DBF"/>
    <w:rsid w:val="00537342"/>
    <w:rsid w:val="0055312C"/>
    <w:rsid w:val="00571492"/>
    <w:rsid w:val="00583537"/>
    <w:rsid w:val="00590365"/>
    <w:rsid w:val="00593D68"/>
    <w:rsid w:val="005B302A"/>
    <w:rsid w:val="005D200B"/>
    <w:rsid w:val="005D74D0"/>
    <w:rsid w:val="005E6927"/>
    <w:rsid w:val="005F4F97"/>
    <w:rsid w:val="006011EA"/>
    <w:rsid w:val="00601471"/>
    <w:rsid w:val="00604790"/>
    <w:rsid w:val="00607776"/>
    <w:rsid w:val="00612C11"/>
    <w:rsid w:val="00615F25"/>
    <w:rsid w:val="00616B52"/>
    <w:rsid w:val="00622E30"/>
    <w:rsid w:val="00626599"/>
    <w:rsid w:val="00634E57"/>
    <w:rsid w:val="00635820"/>
    <w:rsid w:val="00691A8E"/>
    <w:rsid w:val="006928EF"/>
    <w:rsid w:val="006A1C0F"/>
    <w:rsid w:val="006A2CE2"/>
    <w:rsid w:val="006A32C7"/>
    <w:rsid w:val="006A5E99"/>
    <w:rsid w:val="006A7FD8"/>
    <w:rsid w:val="006B0FB6"/>
    <w:rsid w:val="006C52E5"/>
    <w:rsid w:val="006D160B"/>
    <w:rsid w:val="006E35AB"/>
    <w:rsid w:val="006F0290"/>
    <w:rsid w:val="00705D9D"/>
    <w:rsid w:val="0071175F"/>
    <w:rsid w:val="00724104"/>
    <w:rsid w:val="007320F6"/>
    <w:rsid w:val="00735F33"/>
    <w:rsid w:val="00740F65"/>
    <w:rsid w:val="00744F47"/>
    <w:rsid w:val="00750F94"/>
    <w:rsid w:val="007531BD"/>
    <w:rsid w:val="007744A3"/>
    <w:rsid w:val="0079227C"/>
    <w:rsid w:val="007A7E99"/>
    <w:rsid w:val="007C26C7"/>
    <w:rsid w:val="007C4FBC"/>
    <w:rsid w:val="007C531D"/>
    <w:rsid w:val="007F4033"/>
    <w:rsid w:val="007F450F"/>
    <w:rsid w:val="00813C3F"/>
    <w:rsid w:val="00837EBE"/>
    <w:rsid w:val="00847E1C"/>
    <w:rsid w:val="00851492"/>
    <w:rsid w:val="00852F6A"/>
    <w:rsid w:val="00861F5F"/>
    <w:rsid w:val="0086399D"/>
    <w:rsid w:val="00866C3D"/>
    <w:rsid w:val="00893191"/>
    <w:rsid w:val="008A47A4"/>
    <w:rsid w:val="008A4FAA"/>
    <w:rsid w:val="008A69A0"/>
    <w:rsid w:val="008C497B"/>
    <w:rsid w:val="008D1743"/>
    <w:rsid w:val="008D7C51"/>
    <w:rsid w:val="009005F6"/>
    <w:rsid w:val="00901488"/>
    <w:rsid w:val="00932FEA"/>
    <w:rsid w:val="00942D95"/>
    <w:rsid w:val="00953579"/>
    <w:rsid w:val="00953EA0"/>
    <w:rsid w:val="0095686A"/>
    <w:rsid w:val="00960099"/>
    <w:rsid w:val="00963B9A"/>
    <w:rsid w:val="00967090"/>
    <w:rsid w:val="00980156"/>
    <w:rsid w:val="00980706"/>
    <w:rsid w:val="00983520"/>
    <w:rsid w:val="009A7601"/>
    <w:rsid w:val="009B5C91"/>
    <w:rsid w:val="009C55CA"/>
    <w:rsid w:val="009C5D94"/>
    <w:rsid w:val="009D39C3"/>
    <w:rsid w:val="009D4E34"/>
    <w:rsid w:val="009E04AA"/>
    <w:rsid w:val="009E36A0"/>
    <w:rsid w:val="009E5242"/>
    <w:rsid w:val="00A03365"/>
    <w:rsid w:val="00A1756F"/>
    <w:rsid w:val="00A32F65"/>
    <w:rsid w:val="00A43559"/>
    <w:rsid w:val="00A44734"/>
    <w:rsid w:val="00A65C76"/>
    <w:rsid w:val="00A7451E"/>
    <w:rsid w:val="00A8364E"/>
    <w:rsid w:val="00A83BB6"/>
    <w:rsid w:val="00A87C45"/>
    <w:rsid w:val="00AA0D15"/>
    <w:rsid w:val="00AA284F"/>
    <w:rsid w:val="00AB04E8"/>
    <w:rsid w:val="00AB1CC6"/>
    <w:rsid w:val="00AB485C"/>
    <w:rsid w:val="00AC07DF"/>
    <w:rsid w:val="00AC4064"/>
    <w:rsid w:val="00AC5B74"/>
    <w:rsid w:val="00AD34D0"/>
    <w:rsid w:val="00AE2B2F"/>
    <w:rsid w:val="00B05716"/>
    <w:rsid w:val="00B07FB2"/>
    <w:rsid w:val="00B16F43"/>
    <w:rsid w:val="00B524FD"/>
    <w:rsid w:val="00B576B3"/>
    <w:rsid w:val="00B65E5F"/>
    <w:rsid w:val="00B76CBA"/>
    <w:rsid w:val="00B81ED9"/>
    <w:rsid w:val="00B829D9"/>
    <w:rsid w:val="00B86B53"/>
    <w:rsid w:val="00B915B8"/>
    <w:rsid w:val="00BA21A6"/>
    <w:rsid w:val="00BB44AA"/>
    <w:rsid w:val="00BB73EC"/>
    <w:rsid w:val="00BC760B"/>
    <w:rsid w:val="00BD053D"/>
    <w:rsid w:val="00C03EE1"/>
    <w:rsid w:val="00C1116F"/>
    <w:rsid w:val="00C11F0B"/>
    <w:rsid w:val="00C2612A"/>
    <w:rsid w:val="00C4537A"/>
    <w:rsid w:val="00C521FB"/>
    <w:rsid w:val="00C55C8A"/>
    <w:rsid w:val="00CA40FE"/>
    <w:rsid w:val="00CB6110"/>
    <w:rsid w:val="00CB695E"/>
    <w:rsid w:val="00CC414B"/>
    <w:rsid w:val="00CD4AF0"/>
    <w:rsid w:val="00D00BF3"/>
    <w:rsid w:val="00D02A3A"/>
    <w:rsid w:val="00D12B68"/>
    <w:rsid w:val="00D13E64"/>
    <w:rsid w:val="00D212F9"/>
    <w:rsid w:val="00D22E30"/>
    <w:rsid w:val="00D31758"/>
    <w:rsid w:val="00D3401D"/>
    <w:rsid w:val="00D432A9"/>
    <w:rsid w:val="00D554EB"/>
    <w:rsid w:val="00D61C45"/>
    <w:rsid w:val="00D638E4"/>
    <w:rsid w:val="00D67839"/>
    <w:rsid w:val="00D8547F"/>
    <w:rsid w:val="00D91BE5"/>
    <w:rsid w:val="00D92C06"/>
    <w:rsid w:val="00D9558E"/>
    <w:rsid w:val="00D962C3"/>
    <w:rsid w:val="00DA6FD8"/>
    <w:rsid w:val="00DB639C"/>
    <w:rsid w:val="00DC067C"/>
    <w:rsid w:val="00DD48AF"/>
    <w:rsid w:val="00DE39D9"/>
    <w:rsid w:val="00DF1278"/>
    <w:rsid w:val="00E01A48"/>
    <w:rsid w:val="00E1089F"/>
    <w:rsid w:val="00E23DA0"/>
    <w:rsid w:val="00E265D3"/>
    <w:rsid w:val="00E37EF1"/>
    <w:rsid w:val="00E42332"/>
    <w:rsid w:val="00E475FB"/>
    <w:rsid w:val="00E5041B"/>
    <w:rsid w:val="00E63D20"/>
    <w:rsid w:val="00E6739A"/>
    <w:rsid w:val="00E73203"/>
    <w:rsid w:val="00E817C7"/>
    <w:rsid w:val="00E84DE4"/>
    <w:rsid w:val="00EA22F2"/>
    <w:rsid w:val="00EA7CAA"/>
    <w:rsid w:val="00EC3E6E"/>
    <w:rsid w:val="00EC7164"/>
    <w:rsid w:val="00ED019C"/>
    <w:rsid w:val="00ED13C6"/>
    <w:rsid w:val="00EE3FC6"/>
    <w:rsid w:val="00EE582A"/>
    <w:rsid w:val="00EF5BBA"/>
    <w:rsid w:val="00F030C1"/>
    <w:rsid w:val="00F0578C"/>
    <w:rsid w:val="00F059A1"/>
    <w:rsid w:val="00F10486"/>
    <w:rsid w:val="00F2125B"/>
    <w:rsid w:val="00F33DE4"/>
    <w:rsid w:val="00F36CB3"/>
    <w:rsid w:val="00F40C40"/>
    <w:rsid w:val="00F424E4"/>
    <w:rsid w:val="00F608AD"/>
    <w:rsid w:val="00F6166A"/>
    <w:rsid w:val="00F62556"/>
    <w:rsid w:val="00F6340F"/>
    <w:rsid w:val="00F70F2A"/>
    <w:rsid w:val="00F80BD7"/>
    <w:rsid w:val="00FB6799"/>
    <w:rsid w:val="00FC0146"/>
    <w:rsid w:val="00FD0D93"/>
    <w:rsid w:val="00FD2923"/>
    <w:rsid w:val="00FE1A10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  <w:style w:type="paragraph" w:styleId="Odstavecseseznamem">
    <w:name w:val="List Paragraph"/>
    <w:basedOn w:val="Normln"/>
    <w:uiPriority w:val="34"/>
    <w:qFormat/>
    <w:rsid w:val="003D7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khsol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Pertus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Pertuse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List1!$A$2:$A$5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46</c:v>
                </c:pt>
                <c:pt idx="1">
                  <c:v>94</c:v>
                </c:pt>
                <c:pt idx="2">
                  <c:v>4</c:v>
                </c:pt>
                <c:pt idx="3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E7-4B3F-B292-34C5FDF899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Parapertuse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List1!$A$2:$A$5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List1!$C$2:$C$5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1E7-4B3F-B292-34C5FDF899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5919120"/>
        <c:axId val="255918288"/>
      </c:lineChart>
      <c:catAx>
        <c:axId val="25591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918288"/>
        <c:crosses val="autoZero"/>
        <c:auto val="1"/>
        <c:lblAlgn val="ctr"/>
        <c:lblOffset val="100"/>
        <c:noMultiLvlLbl val="0"/>
      </c:catAx>
      <c:valAx>
        <c:axId val="25591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59191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8</cp:revision>
  <cp:lastPrinted>2023-02-07T12:13:00Z</cp:lastPrinted>
  <dcterms:created xsi:type="dcterms:W3CDTF">2023-03-02T16:03:00Z</dcterms:created>
  <dcterms:modified xsi:type="dcterms:W3CDTF">2023-03-03T10:25:00Z</dcterms:modified>
</cp:coreProperties>
</file>