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385CC2A3" w:rsidR="00026DFE" w:rsidRPr="003920EF" w:rsidRDefault="008D7C51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63FB">
        <w:rPr>
          <w:rFonts w:ascii="Times New Roman" w:eastAsia="Times New Roman" w:hAnsi="Times New Roman" w:cs="Times New Roman"/>
          <w:sz w:val="24"/>
          <w:szCs w:val="24"/>
        </w:rPr>
        <w:t>9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D12B68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47DB6D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C21B4E" w14:textId="77777777" w:rsidR="00E23DA0" w:rsidRDefault="00E23DA0" w:rsidP="008D7C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BAB18" w14:textId="7EC9CCC8" w:rsidR="00026DFE" w:rsidRPr="008D7C51" w:rsidRDefault="00D12B68" w:rsidP="008D7C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C51">
        <w:rPr>
          <w:rFonts w:ascii="Times New Roman" w:hAnsi="Times New Roman" w:cs="Times New Roman"/>
          <w:b/>
          <w:bCs/>
          <w:sz w:val="24"/>
          <w:szCs w:val="24"/>
        </w:rPr>
        <w:t>Aktuální epidemiologická situace v Olomouckém kraji</w:t>
      </w:r>
    </w:p>
    <w:p w14:paraId="373FADE2" w14:textId="40EF1AC4" w:rsidR="00026DFE" w:rsidRPr="008D7C51" w:rsidRDefault="00026DFE" w:rsidP="008D7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E29637" w14:textId="59A3ADDF" w:rsidR="00DD48AF" w:rsidRPr="008D7C51" w:rsidRDefault="00DD48AF" w:rsidP="008D7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C51">
        <w:rPr>
          <w:rFonts w:ascii="Times New Roman" w:hAnsi="Times New Roman" w:cs="Times New Roman"/>
          <w:sz w:val="24"/>
          <w:szCs w:val="24"/>
        </w:rPr>
        <w:t>Epidemiologické situace v Olomouckém kraji je klidná a odpovídá sezóně.</w:t>
      </w:r>
    </w:p>
    <w:p w14:paraId="775228DD" w14:textId="25F692DC" w:rsidR="008D7C51" w:rsidRPr="008D7C51" w:rsidRDefault="008D7C51" w:rsidP="008D7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078F3" w14:textId="1964B9D5" w:rsidR="008D7C51" w:rsidRPr="008D7C51" w:rsidRDefault="008D7C51" w:rsidP="008D7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C51">
        <w:rPr>
          <w:rFonts w:ascii="Times New Roman" w:hAnsi="Times New Roman" w:cs="Times New Roman"/>
          <w:sz w:val="24"/>
          <w:szCs w:val="24"/>
        </w:rPr>
        <w:t>Ke dni 9. 9. 2022 eviduje Krajská hygienická stanice Olomouckého kraje se sídlem v</w:t>
      </w:r>
      <w:r w:rsidR="00735F33">
        <w:rPr>
          <w:rFonts w:ascii="Times New Roman" w:hAnsi="Times New Roman" w:cs="Times New Roman"/>
          <w:sz w:val="24"/>
          <w:szCs w:val="24"/>
        </w:rPr>
        <w:t> </w:t>
      </w:r>
      <w:r w:rsidRPr="008D7C51">
        <w:rPr>
          <w:rFonts w:ascii="Times New Roman" w:hAnsi="Times New Roman" w:cs="Times New Roman"/>
          <w:sz w:val="24"/>
          <w:szCs w:val="24"/>
        </w:rPr>
        <w:t>Olomouci</w:t>
      </w:r>
      <w:r w:rsidR="00735F33">
        <w:rPr>
          <w:rFonts w:ascii="Times New Roman" w:hAnsi="Times New Roman" w:cs="Times New Roman"/>
          <w:sz w:val="24"/>
          <w:szCs w:val="24"/>
        </w:rPr>
        <w:t xml:space="preserve"> (KHS)</w:t>
      </w:r>
      <w:r w:rsidRPr="008D7C51">
        <w:rPr>
          <w:rFonts w:ascii="Times New Roman" w:hAnsi="Times New Roman" w:cs="Times New Roman"/>
          <w:sz w:val="24"/>
          <w:szCs w:val="24"/>
        </w:rPr>
        <w:t xml:space="preserve"> jeden laboratorně potvrzený případ opičích neštovic</w:t>
      </w:r>
      <w:r w:rsidR="00847E1C">
        <w:rPr>
          <w:rFonts w:ascii="Times New Roman" w:hAnsi="Times New Roman" w:cs="Times New Roman"/>
          <w:sz w:val="24"/>
          <w:szCs w:val="24"/>
        </w:rPr>
        <w:t xml:space="preserve"> (MPX)</w:t>
      </w:r>
      <w:r w:rsidRPr="008D7C51">
        <w:rPr>
          <w:rFonts w:ascii="Times New Roman" w:hAnsi="Times New Roman" w:cs="Times New Roman"/>
          <w:sz w:val="24"/>
          <w:szCs w:val="24"/>
        </w:rPr>
        <w:t xml:space="preserve">. Jde o osobu </w:t>
      </w:r>
      <w:r w:rsidR="00E23DA0">
        <w:rPr>
          <w:rFonts w:ascii="Times New Roman" w:hAnsi="Times New Roman" w:cs="Times New Roman"/>
          <w:sz w:val="24"/>
          <w:szCs w:val="24"/>
        </w:rPr>
        <w:t xml:space="preserve">aktivně vyhledanou v rámci epidemiologického šetření jiného případu onemocnění mimo Olomoucký kraj. </w:t>
      </w:r>
    </w:p>
    <w:p w14:paraId="7F6CBD09" w14:textId="77777777" w:rsidR="008D7C51" w:rsidRPr="008D7C51" w:rsidRDefault="008D7C51" w:rsidP="008D7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0B554" w14:textId="64BD96E4" w:rsidR="00893191" w:rsidRPr="008D7C51" w:rsidRDefault="008D7C51" w:rsidP="008D7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Šestý</w:t>
      </w:r>
      <w:r w:rsidR="00893191" w:rsidRPr="008D7C51">
        <w:rPr>
          <w:rFonts w:ascii="Times New Roman" w:eastAsia="Times New Roman" w:hAnsi="Times New Roman" w:cs="Times New Roman"/>
          <w:sz w:val="24"/>
          <w:szCs w:val="24"/>
        </w:rPr>
        <w:t xml:space="preserve"> týden za sebou v Olomouckém kraji </w:t>
      </w:r>
      <w:r w:rsidR="00067C75" w:rsidRPr="008D7C51">
        <w:rPr>
          <w:rFonts w:ascii="Times New Roman" w:eastAsia="Times New Roman" w:hAnsi="Times New Roman" w:cs="Times New Roman"/>
          <w:sz w:val="24"/>
          <w:szCs w:val="24"/>
        </w:rPr>
        <w:t xml:space="preserve">pozvolna klesá </w:t>
      </w:r>
      <w:r w:rsidR="00893191" w:rsidRPr="008D7C51">
        <w:rPr>
          <w:rFonts w:ascii="Times New Roman" w:eastAsia="Times New Roman" w:hAnsi="Times New Roman" w:cs="Times New Roman"/>
          <w:sz w:val="24"/>
          <w:szCs w:val="24"/>
        </w:rPr>
        <w:t xml:space="preserve">počet nových případů onemocnění </w:t>
      </w:r>
      <w:r w:rsidR="00893191" w:rsidRPr="008D7C51">
        <w:rPr>
          <w:rFonts w:ascii="Times New Roman" w:eastAsia="Times New Roman" w:hAnsi="Times New Roman" w:cs="Times New Roman"/>
          <w:sz w:val="24"/>
          <w:szCs w:val="24"/>
        </w:rPr>
        <w:br/>
        <w:t xml:space="preserve">Covid-19. Za období </w:t>
      </w:r>
      <w:r w:rsidR="00067C75" w:rsidRPr="008D7C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893191" w:rsidRPr="008D7C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35F33">
        <w:rPr>
          <w:rFonts w:ascii="Times New Roman" w:eastAsia="Times New Roman" w:hAnsi="Times New Roman" w:cs="Times New Roman"/>
          <w:sz w:val="24"/>
          <w:szCs w:val="24"/>
        </w:rPr>
        <w:t>9</w:t>
      </w:r>
      <w:r w:rsidR="00893191" w:rsidRPr="008D7C51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735F33">
        <w:rPr>
          <w:rFonts w:ascii="Times New Roman" w:eastAsia="Times New Roman" w:hAnsi="Times New Roman" w:cs="Times New Roman"/>
          <w:sz w:val="24"/>
          <w:szCs w:val="24"/>
        </w:rPr>
        <w:t>8</w:t>
      </w:r>
      <w:r w:rsidR="00893191" w:rsidRPr="008D7C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67C75" w:rsidRPr="008D7C51">
        <w:rPr>
          <w:rFonts w:ascii="Times New Roman" w:eastAsia="Times New Roman" w:hAnsi="Times New Roman" w:cs="Times New Roman"/>
          <w:sz w:val="24"/>
          <w:szCs w:val="24"/>
        </w:rPr>
        <w:t>9</w:t>
      </w:r>
      <w:r w:rsidR="00893191" w:rsidRPr="008D7C51">
        <w:rPr>
          <w:rFonts w:ascii="Times New Roman" w:eastAsia="Times New Roman" w:hAnsi="Times New Roman" w:cs="Times New Roman"/>
          <w:sz w:val="24"/>
          <w:szCs w:val="24"/>
        </w:rPr>
        <w:t xml:space="preserve">. 2022 </w:t>
      </w:r>
      <w:r w:rsidR="00735F33">
        <w:rPr>
          <w:rFonts w:ascii="Times New Roman" w:eastAsia="Times New Roman" w:hAnsi="Times New Roman" w:cs="Times New Roman"/>
          <w:sz w:val="24"/>
          <w:szCs w:val="24"/>
        </w:rPr>
        <w:t xml:space="preserve">registruje </w:t>
      </w:r>
      <w:r w:rsidR="00893191" w:rsidRPr="008D7C51">
        <w:rPr>
          <w:rFonts w:ascii="Times New Roman" w:eastAsia="Times New Roman" w:hAnsi="Times New Roman" w:cs="Times New Roman"/>
          <w:sz w:val="24"/>
          <w:szCs w:val="24"/>
        </w:rPr>
        <w:t>KHS</w:t>
      </w:r>
      <w:r w:rsidR="001F5454">
        <w:rPr>
          <w:rFonts w:ascii="Times New Roman" w:eastAsia="Times New Roman" w:hAnsi="Times New Roman" w:cs="Times New Roman"/>
          <w:sz w:val="24"/>
          <w:szCs w:val="24"/>
        </w:rPr>
        <w:t xml:space="preserve"> 956</w:t>
      </w:r>
      <w:r w:rsidR="00893191" w:rsidRPr="008D7C51">
        <w:rPr>
          <w:rFonts w:ascii="Times New Roman" w:eastAsia="Times New Roman" w:hAnsi="Times New Roman" w:cs="Times New Roman"/>
          <w:sz w:val="24"/>
          <w:szCs w:val="24"/>
        </w:rPr>
        <w:t xml:space="preserve"> osob s pozitivním výsledkem testu na přítomnost nového koronaviru SARS-CoV-2, což je o </w:t>
      </w:r>
      <w:r w:rsidR="001F5454">
        <w:rPr>
          <w:rFonts w:ascii="Times New Roman" w:eastAsia="Times New Roman" w:hAnsi="Times New Roman" w:cs="Times New Roman"/>
          <w:sz w:val="24"/>
          <w:szCs w:val="24"/>
        </w:rPr>
        <w:t>5</w:t>
      </w:r>
      <w:r w:rsidR="00893191" w:rsidRPr="008D7C51">
        <w:rPr>
          <w:rFonts w:ascii="Times New Roman" w:eastAsia="Times New Roman" w:hAnsi="Times New Roman" w:cs="Times New Roman"/>
          <w:sz w:val="24"/>
          <w:szCs w:val="24"/>
        </w:rPr>
        <w:t xml:space="preserve"> % méně než v předchozím týdnu (10</w:t>
      </w:r>
      <w:r w:rsidR="00067C75" w:rsidRPr="008D7C51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5454">
        <w:rPr>
          <w:rFonts w:ascii="Times New Roman" w:eastAsia="Times New Roman" w:hAnsi="Times New Roman" w:cs="Times New Roman"/>
          <w:sz w:val="24"/>
          <w:szCs w:val="24"/>
        </w:rPr>
        <w:t>0</w:t>
      </w:r>
      <w:r w:rsidR="00893191" w:rsidRPr="008D7C51">
        <w:rPr>
          <w:rFonts w:ascii="Times New Roman" w:eastAsia="Times New Roman" w:hAnsi="Times New Roman" w:cs="Times New Roman"/>
          <w:sz w:val="24"/>
          <w:szCs w:val="24"/>
        </w:rPr>
        <w:t xml:space="preserve"> případů). Nejvyšší počet nově zachycených nákaz byl v okrese Olomouc (4</w:t>
      </w:r>
      <w:r w:rsidR="00067C75" w:rsidRPr="008D7C51">
        <w:rPr>
          <w:rFonts w:ascii="Times New Roman" w:eastAsia="Times New Roman" w:hAnsi="Times New Roman" w:cs="Times New Roman"/>
          <w:sz w:val="24"/>
          <w:szCs w:val="24"/>
        </w:rPr>
        <w:t>3</w:t>
      </w:r>
      <w:r w:rsidR="001F5454">
        <w:rPr>
          <w:rFonts w:ascii="Times New Roman" w:eastAsia="Times New Roman" w:hAnsi="Times New Roman" w:cs="Times New Roman"/>
          <w:sz w:val="24"/>
          <w:szCs w:val="24"/>
        </w:rPr>
        <w:t>6</w:t>
      </w:r>
      <w:r w:rsidR="00893191" w:rsidRPr="008D7C51">
        <w:rPr>
          <w:rFonts w:ascii="Times New Roman" w:eastAsia="Times New Roman" w:hAnsi="Times New Roman" w:cs="Times New Roman"/>
          <w:sz w:val="24"/>
          <w:szCs w:val="24"/>
        </w:rPr>
        <w:t>), následoval Šumperk (2</w:t>
      </w:r>
      <w:r w:rsidR="001F5454">
        <w:rPr>
          <w:rFonts w:ascii="Times New Roman" w:eastAsia="Times New Roman" w:hAnsi="Times New Roman" w:cs="Times New Roman"/>
          <w:sz w:val="24"/>
          <w:szCs w:val="24"/>
        </w:rPr>
        <w:t>24</w:t>
      </w:r>
      <w:r w:rsidR="00893191" w:rsidRPr="008D7C51">
        <w:rPr>
          <w:rFonts w:ascii="Times New Roman" w:eastAsia="Times New Roman" w:hAnsi="Times New Roman" w:cs="Times New Roman"/>
          <w:sz w:val="24"/>
          <w:szCs w:val="24"/>
        </w:rPr>
        <w:t>), Přerov (</w:t>
      </w:r>
      <w:r w:rsidR="00067C75" w:rsidRPr="008D7C51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5454">
        <w:rPr>
          <w:rFonts w:ascii="Times New Roman" w:eastAsia="Times New Roman" w:hAnsi="Times New Roman" w:cs="Times New Roman"/>
          <w:sz w:val="24"/>
          <w:szCs w:val="24"/>
        </w:rPr>
        <w:t>35</w:t>
      </w:r>
      <w:r w:rsidR="00893191" w:rsidRPr="008D7C51">
        <w:rPr>
          <w:rFonts w:ascii="Times New Roman" w:eastAsia="Times New Roman" w:hAnsi="Times New Roman" w:cs="Times New Roman"/>
          <w:sz w:val="24"/>
          <w:szCs w:val="24"/>
        </w:rPr>
        <w:t>), Prostějov (1</w:t>
      </w:r>
      <w:r w:rsidR="00847E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067C75" w:rsidRPr="008D7C51">
        <w:rPr>
          <w:rFonts w:ascii="Times New Roman" w:eastAsia="Times New Roman" w:hAnsi="Times New Roman" w:cs="Times New Roman"/>
          <w:sz w:val="24"/>
          <w:szCs w:val="24"/>
        </w:rPr>
        <w:t>8</w:t>
      </w:r>
      <w:r w:rsidR="00893191" w:rsidRPr="008D7C51">
        <w:rPr>
          <w:rFonts w:ascii="Times New Roman" w:eastAsia="Times New Roman" w:hAnsi="Times New Roman" w:cs="Times New Roman"/>
          <w:sz w:val="24"/>
          <w:szCs w:val="24"/>
        </w:rPr>
        <w:t>), a Jeseník (</w:t>
      </w:r>
      <w:r w:rsidR="00067C75" w:rsidRPr="008D7C51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7E1C">
        <w:rPr>
          <w:rFonts w:ascii="Times New Roman" w:eastAsia="Times New Roman" w:hAnsi="Times New Roman" w:cs="Times New Roman"/>
          <w:sz w:val="24"/>
          <w:szCs w:val="24"/>
        </w:rPr>
        <w:t>3</w:t>
      </w:r>
      <w:r w:rsidR="00893191" w:rsidRPr="008D7C5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893191" w:rsidRPr="008D7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Průměrná týdenní incidence na 100 000 obyvatel v Olomouckém kraji dosahuje </w:t>
      </w:r>
      <w:r w:rsidR="00847E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 dnešnímu dni </w:t>
      </w:r>
      <w:r w:rsidR="00893191" w:rsidRPr="008D7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hodnoty </w:t>
      </w:r>
      <w:r w:rsidR="00847E1C">
        <w:rPr>
          <w:rFonts w:ascii="Times New Roman" w:hAnsi="Times New Roman" w:cs="Times New Roman"/>
          <w:sz w:val="24"/>
          <w:szCs w:val="24"/>
          <w:shd w:val="clear" w:color="auto" w:fill="FFFFFF"/>
        </w:rPr>
        <w:t>96</w:t>
      </w:r>
      <w:r w:rsidR="00893191" w:rsidRPr="008D7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potvrzených případů.</w:t>
      </w:r>
    </w:p>
    <w:p w14:paraId="2E8219DB" w14:textId="4F755863" w:rsidR="00FF7A3B" w:rsidRPr="008D7C51" w:rsidRDefault="00FF7A3B" w:rsidP="008D7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38BB1D" w14:textId="77777777" w:rsidR="00E5041B" w:rsidRPr="008D7C51" w:rsidRDefault="00E5041B" w:rsidP="008D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B846F0" w14:textId="6925F519" w:rsidR="00026DFE" w:rsidRPr="008D7C51" w:rsidRDefault="00026DFE" w:rsidP="008D7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C51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8D7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D12B68" w:rsidRPr="008D7C51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1C863B35" w14:textId="77777777" w:rsidR="00026DFE" w:rsidRPr="008D7C51" w:rsidRDefault="00026DFE" w:rsidP="008D7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Pr="008D7C51" w:rsidRDefault="00691A8E" w:rsidP="008D7C5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1A8E" w:rsidRPr="008D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DFE"/>
    <w:rsid w:val="000579F7"/>
    <w:rsid w:val="00063C14"/>
    <w:rsid w:val="00067C75"/>
    <w:rsid w:val="0016226C"/>
    <w:rsid w:val="00197BBA"/>
    <w:rsid w:val="001F5454"/>
    <w:rsid w:val="00242461"/>
    <w:rsid w:val="00242904"/>
    <w:rsid w:val="00263535"/>
    <w:rsid w:val="002B30D7"/>
    <w:rsid w:val="002C62A2"/>
    <w:rsid w:val="002D0EB7"/>
    <w:rsid w:val="003163FB"/>
    <w:rsid w:val="00332A64"/>
    <w:rsid w:val="00335F35"/>
    <w:rsid w:val="00351C19"/>
    <w:rsid w:val="0037530C"/>
    <w:rsid w:val="00390783"/>
    <w:rsid w:val="00421567"/>
    <w:rsid w:val="00425310"/>
    <w:rsid w:val="004615FC"/>
    <w:rsid w:val="004E6133"/>
    <w:rsid w:val="004F5A83"/>
    <w:rsid w:val="005220D5"/>
    <w:rsid w:val="0055312C"/>
    <w:rsid w:val="00571492"/>
    <w:rsid w:val="005B302A"/>
    <w:rsid w:val="005D74D0"/>
    <w:rsid w:val="005E6927"/>
    <w:rsid w:val="005F4F97"/>
    <w:rsid w:val="00635820"/>
    <w:rsid w:val="00691A8E"/>
    <w:rsid w:val="006A2CE2"/>
    <w:rsid w:val="006A32C7"/>
    <w:rsid w:val="006A7FD8"/>
    <w:rsid w:val="006C52E5"/>
    <w:rsid w:val="00735F33"/>
    <w:rsid w:val="00750F94"/>
    <w:rsid w:val="007C26C7"/>
    <w:rsid w:val="00813C3F"/>
    <w:rsid w:val="00847E1C"/>
    <w:rsid w:val="00866C3D"/>
    <w:rsid w:val="00893191"/>
    <w:rsid w:val="008C497B"/>
    <w:rsid w:val="008D7C51"/>
    <w:rsid w:val="0095686A"/>
    <w:rsid w:val="00960099"/>
    <w:rsid w:val="009A7601"/>
    <w:rsid w:val="009B5C91"/>
    <w:rsid w:val="009D39C3"/>
    <w:rsid w:val="00A1756F"/>
    <w:rsid w:val="00A7451E"/>
    <w:rsid w:val="00AA0D15"/>
    <w:rsid w:val="00AB04E8"/>
    <w:rsid w:val="00AC07DF"/>
    <w:rsid w:val="00AE2B2F"/>
    <w:rsid w:val="00B16F43"/>
    <w:rsid w:val="00B576B3"/>
    <w:rsid w:val="00B829D9"/>
    <w:rsid w:val="00BA21A6"/>
    <w:rsid w:val="00BD053D"/>
    <w:rsid w:val="00C03EE1"/>
    <w:rsid w:val="00C2612A"/>
    <w:rsid w:val="00C4537A"/>
    <w:rsid w:val="00D02A3A"/>
    <w:rsid w:val="00D12B68"/>
    <w:rsid w:val="00D432A9"/>
    <w:rsid w:val="00D61C45"/>
    <w:rsid w:val="00D638E4"/>
    <w:rsid w:val="00D67839"/>
    <w:rsid w:val="00D962C3"/>
    <w:rsid w:val="00DA6FD8"/>
    <w:rsid w:val="00DD48AF"/>
    <w:rsid w:val="00DF1278"/>
    <w:rsid w:val="00E23DA0"/>
    <w:rsid w:val="00E37EF1"/>
    <w:rsid w:val="00E42332"/>
    <w:rsid w:val="00E475FB"/>
    <w:rsid w:val="00E5041B"/>
    <w:rsid w:val="00E84DE4"/>
    <w:rsid w:val="00F33DE4"/>
    <w:rsid w:val="00F36CB3"/>
    <w:rsid w:val="00F424E4"/>
    <w:rsid w:val="00F608AD"/>
    <w:rsid w:val="00FB6799"/>
    <w:rsid w:val="00FE71C9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2</cp:revision>
  <dcterms:created xsi:type="dcterms:W3CDTF">2022-09-09T07:53:00Z</dcterms:created>
  <dcterms:modified xsi:type="dcterms:W3CDTF">2022-09-09T07:53:00Z</dcterms:modified>
</cp:coreProperties>
</file>