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85E12DA" w:rsidR="00026DFE" w:rsidRPr="009E04AA" w:rsidRDefault="00E1089F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673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1467BB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7BB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1467BB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1467BB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1467BB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C7DA3" w14:textId="55A50E11" w:rsidR="00E6739A" w:rsidRPr="001467BB" w:rsidRDefault="00E6739A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Počty nemocných </w:t>
      </w:r>
      <w:r w:rsidR="001467BB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s respiračními infekcemi 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za 51. kalendářní týden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dosáhly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v Olomouckém kraji hodnot 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2 301 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případů na 100 000 obyvatel, což představuje 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pokles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o 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13,2 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% v porovnání s </w:t>
      </w:r>
      <w:r w:rsidR="001467BB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předchozím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 týdnem. Aktuální situaci lze na základě vývoje označit za probíhající epidemii </w:t>
      </w:r>
      <w:r w:rsidRP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akutních respiračních infekcí včetně chřipky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391B543F" w14:textId="77777777" w:rsidR="00E6739A" w:rsidRPr="001467BB" w:rsidRDefault="00E6739A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EB95699" w14:textId="1317FE32" w:rsidR="00D22E30" w:rsidRPr="001467BB" w:rsidRDefault="00D22E30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Nejvyšší nemocnost (ARI) byla hlášena v okrese Prostějov 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558E" w:rsidRPr="001467BB">
        <w:rPr>
          <w:rFonts w:ascii="Times New Roman" w:hAnsi="Times New Roman" w:cs="Times New Roman"/>
          <w:color w:val="000000"/>
          <w:sz w:val="24"/>
          <w:szCs w:val="24"/>
        </w:rPr>
        <w:t>708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, nejnižší v okrese Jeseník 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558E" w:rsidRPr="001467BB">
        <w:rPr>
          <w:rFonts w:ascii="Times New Roman" w:hAnsi="Times New Roman" w:cs="Times New Roman"/>
          <w:color w:val="000000"/>
          <w:sz w:val="24"/>
          <w:szCs w:val="24"/>
        </w:rPr>
        <w:t>950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923" w:rsidRPr="001467BB">
        <w:rPr>
          <w:rFonts w:ascii="Times New Roman" w:hAnsi="Times New Roman" w:cs="Times New Roman"/>
          <w:color w:val="000000"/>
          <w:sz w:val="24"/>
          <w:szCs w:val="24"/>
        </w:rPr>
        <w:t>Celkově n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ejvyšší </w:t>
      </w:r>
      <w:r w:rsidR="004408E7" w:rsidRPr="001467BB">
        <w:rPr>
          <w:rFonts w:ascii="Times New Roman" w:hAnsi="Times New Roman" w:cs="Times New Roman"/>
          <w:color w:val="000000"/>
          <w:sz w:val="24"/>
          <w:szCs w:val="24"/>
        </w:rPr>
        <w:t>nemocnost je aktuálně zaznamenána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 ve věkové skupině 0-5 let, nejnižší ve věkové skupině 65+. </w:t>
      </w:r>
    </w:p>
    <w:p w14:paraId="7082B205" w14:textId="77777777" w:rsidR="004408E7" w:rsidRPr="001467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F04DB" w14:textId="7A79323F" w:rsidR="004408E7" w:rsidRPr="001467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V porovnání s předešlým týdnem </w:t>
      </w:r>
      <w:r w:rsidR="00D9558E"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zaznamenala 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Krajská hygienická stanice Olomouckého kraje se sídlem v Olomouci (KHS)</w:t>
      </w:r>
      <w:r w:rsidR="001467BB"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D9558E" w:rsidRPr="001467BB">
        <w:rPr>
          <w:rFonts w:ascii="Times New Roman" w:hAnsi="Times New Roman" w:cs="Times New Roman"/>
          <w:color w:val="000000"/>
          <w:sz w:val="24"/>
          <w:szCs w:val="24"/>
        </w:rPr>
        <w:t>další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nárůst relevantní nemocnosti u onemocnění s klinickým obrazem chřipky (ILI, </w:t>
      </w:r>
      <w:r w:rsidRPr="001467BB">
        <w:rPr>
          <w:rFonts w:ascii="Times New Roman" w:hAnsi="Times New Roman" w:cs="Times New Roman"/>
          <w:color w:val="000000"/>
          <w:sz w:val="24"/>
          <w:szCs w:val="24"/>
        </w:rPr>
        <w:t xml:space="preserve">influenza–like illness). Celková nemocnost ILI v Olomouckém kraji 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činí 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438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případů onemocnění na 100 000 obyvatel, tj. o 1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31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,8 % více proti minulému týdnu (</w:t>
      </w:r>
      <w:r w:rsidR="00D9558E"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189</w:t>
      </w:r>
      <w:r w:rsidRPr="001467BB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). Z</w:t>
      </w:r>
      <w:r w:rsidRPr="001467BB">
        <w:rPr>
          <w:rFonts w:ascii="Times New Roman" w:hAnsi="Times New Roman" w:cs="Times New Roman"/>
          <w:sz w:val="24"/>
          <w:szCs w:val="24"/>
        </w:rPr>
        <w:t>ávažný případ chřipkového onemocnění s nutností hospitalizace není v současné chvíli v Olomouckém kraji registrován.</w:t>
      </w:r>
      <w:r w:rsidR="003262EF" w:rsidRPr="001467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C8B4" w14:textId="77777777" w:rsidR="004408E7" w:rsidRPr="001467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AD0B12" w14:textId="6B8B8E32" w:rsidR="009D4E34" w:rsidRDefault="001467B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období</w:t>
      </w:r>
      <w:r w:rsidR="003A3694" w:rsidRPr="001467BB">
        <w:rPr>
          <w:rFonts w:ascii="Times New Roman" w:hAnsi="Times New Roman" w:cs="Times New Roman"/>
          <w:sz w:val="24"/>
          <w:szCs w:val="24"/>
        </w:rPr>
        <w:t xml:space="preserve"> od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1467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12BA" w:rsidRPr="001467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3694" w:rsidRPr="001467B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1467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 w:rsidRPr="001467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616B52" w:rsidRPr="001467BB">
        <w:rPr>
          <w:rFonts w:ascii="Times New Roman" w:hAnsi="Times New Roman" w:cs="Times New Roman"/>
          <w:sz w:val="24"/>
          <w:szCs w:val="24"/>
        </w:rPr>
        <w:t xml:space="preserve">registruje KHS </w:t>
      </w:r>
      <w:r w:rsidR="007320F6" w:rsidRPr="001467BB">
        <w:rPr>
          <w:rFonts w:ascii="Times New Roman" w:hAnsi="Times New Roman" w:cs="Times New Roman"/>
          <w:sz w:val="24"/>
          <w:szCs w:val="24"/>
        </w:rPr>
        <w:t xml:space="preserve">celkem </w:t>
      </w:r>
      <w:r w:rsidR="009D4E34" w:rsidRPr="001467BB">
        <w:rPr>
          <w:rFonts w:ascii="Times New Roman" w:hAnsi="Times New Roman" w:cs="Times New Roman"/>
          <w:sz w:val="24"/>
          <w:szCs w:val="24"/>
        </w:rPr>
        <w:t>266</w:t>
      </w:r>
      <w:r w:rsidR="00ED019C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1467BB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nového koronaviru SARS-CoV-2</w:t>
      </w:r>
      <w:r w:rsidR="004312BA" w:rsidRPr="001467BB">
        <w:rPr>
          <w:rFonts w:ascii="Times New Roman" w:eastAsia="Times New Roman" w:hAnsi="Times New Roman" w:cs="Times New Roman"/>
          <w:sz w:val="24"/>
          <w:szCs w:val="24"/>
        </w:rPr>
        <w:t xml:space="preserve">, což 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312BA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36</w:t>
      </w:r>
      <w:r w:rsidR="004312BA" w:rsidRPr="001467B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méně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(363)</w:t>
      </w:r>
      <w:r w:rsidR="00EE582A" w:rsidRPr="00146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95E" w:rsidRPr="001467BB">
        <w:rPr>
          <w:rFonts w:ascii="Times New Roman" w:eastAsia="Times New Roman" w:hAnsi="Times New Roman" w:cs="Times New Roman"/>
          <w:sz w:val="24"/>
          <w:szCs w:val="24"/>
        </w:rPr>
        <w:t>Nejvyšší záchyt je v okrese Olomouc (</w:t>
      </w:r>
      <w:r w:rsidR="004312BA" w:rsidRPr="001467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95E" w:rsidRPr="001467BB">
        <w:rPr>
          <w:rFonts w:ascii="Times New Roman" w:eastAsia="Times New Roman" w:hAnsi="Times New Roman" w:cs="Times New Roman"/>
          <w:sz w:val="24"/>
          <w:szCs w:val="24"/>
        </w:rPr>
        <w:t xml:space="preserve">), následuje 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 xml:space="preserve">Přerov (56), 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39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6B52" w:rsidRPr="001467BB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CB695E" w:rsidRPr="001467BB">
        <w:rPr>
          <w:rFonts w:ascii="Times New Roman" w:eastAsia="Times New Roman" w:hAnsi="Times New Roman" w:cs="Times New Roman"/>
          <w:sz w:val="24"/>
          <w:szCs w:val="24"/>
        </w:rPr>
        <w:t>a Jeseník (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B695E" w:rsidRPr="001467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4E34" w:rsidRPr="001467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33F12D" w14:textId="77777777" w:rsidR="001467BB" w:rsidRPr="001467BB" w:rsidRDefault="001467B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5D08E" w14:textId="446C30DA" w:rsidR="001467BB" w:rsidRDefault="00E6739A" w:rsidP="001467BB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467BB">
        <w:rPr>
          <w:rFonts w:ascii="Times New Roman" w:eastAsia="Times New Roman" w:hAnsi="Times New Roman" w:cs="Times New Roman"/>
          <w:sz w:val="24"/>
          <w:szCs w:val="24"/>
        </w:rPr>
        <w:t xml:space="preserve">V pondělí 19. </w:t>
      </w:r>
      <w:r w:rsidR="001467BB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1467BB">
        <w:rPr>
          <w:rFonts w:ascii="Times New Roman" w:eastAsia="Times New Roman" w:hAnsi="Times New Roman" w:cs="Times New Roman"/>
          <w:sz w:val="24"/>
          <w:szCs w:val="24"/>
        </w:rPr>
        <w:t xml:space="preserve"> 2022 vydalo Ministerstvo zdravotnictví </w:t>
      </w:r>
      <w:r w:rsidR="001467BB">
        <w:rPr>
          <w:rFonts w:ascii="Times New Roman" w:eastAsia="Times New Roman" w:hAnsi="Times New Roman" w:cs="Times New Roman"/>
          <w:sz w:val="24"/>
          <w:szCs w:val="24"/>
        </w:rPr>
        <w:t xml:space="preserve">ČR </w:t>
      </w:r>
      <w:r w:rsidRP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doporučená pravidla prevence respiračních onemocnění pro obecnou populaci i zdravotnická zařízení a zařízení poskytovatelů sociálních služeb, které je k dispozici také na webových stránkách KHS:</w:t>
      </w:r>
      <w:r w:rsidR="00D9558E" w:rsidRP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hyperlink r:id="rId5" w:history="1">
        <w:r w:rsidR="00D9558E" w:rsidRPr="001467BB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https://www.khsolc.cz/akutni-respiracni-infekce</w:t>
        </w:r>
      </w:hyperlink>
      <w:r w:rsid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</w:p>
    <w:p w14:paraId="56FD4785" w14:textId="66A92BE5" w:rsidR="00E6739A" w:rsidRPr="001467BB" w:rsidRDefault="00D9558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14:paraId="6C5FB841" w14:textId="326C386E" w:rsidR="00FE1A10" w:rsidRPr="001467BB" w:rsidRDefault="00DE39D9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BB">
        <w:rPr>
          <w:rFonts w:ascii="Times New Roman" w:eastAsia="Times New Roman" w:hAnsi="Times New Roman" w:cs="Times New Roman"/>
          <w:sz w:val="24"/>
          <w:szCs w:val="24"/>
        </w:rPr>
        <w:t>KHS</w:t>
      </w:r>
      <w:r w:rsidR="001467BB">
        <w:rPr>
          <w:rFonts w:ascii="Times New Roman" w:eastAsia="Times New Roman" w:hAnsi="Times New Roman" w:cs="Times New Roman"/>
          <w:sz w:val="24"/>
          <w:szCs w:val="24"/>
        </w:rPr>
        <w:t xml:space="preserve"> i nadále</w:t>
      </w:r>
      <w:r w:rsidR="003731BF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7BB">
        <w:rPr>
          <w:rFonts w:ascii="Times New Roman" w:eastAsia="Times New Roman" w:hAnsi="Times New Roman" w:cs="Times New Roman"/>
          <w:sz w:val="24"/>
          <w:szCs w:val="24"/>
        </w:rPr>
        <w:t xml:space="preserve">apeluje na osobní odpovědnost </w:t>
      </w:r>
      <w:r w:rsidR="003548ED" w:rsidRPr="001467BB">
        <w:rPr>
          <w:rFonts w:ascii="Times New Roman" w:eastAsia="Times New Roman" w:hAnsi="Times New Roman" w:cs="Times New Roman"/>
          <w:sz w:val="24"/>
          <w:szCs w:val="24"/>
        </w:rPr>
        <w:t>občanů</w:t>
      </w:r>
      <w:r w:rsidRPr="001467BB">
        <w:rPr>
          <w:rFonts w:ascii="Times New Roman" w:eastAsia="Times New Roman" w:hAnsi="Times New Roman" w:cs="Times New Roman"/>
          <w:sz w:val="24"/>
          <w:szCs w:val="24"/>
        </w:rPr>
        <w:t xml:space="preserve"> při dodržování základních hygienických pravidel</w:t>
      </w:r>
      <w:r w:rsidR="008A4FAA" w:rsidRPr="001467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365" w:rsidRPr="00146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1467BB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06CE2F7A" w14:textId="444AAA24" w:rsidR="002A5FF9" w:rsidRPr="001467BB" w:rsidRDefault="002A5FF9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A117F" w14:textId="77777777" w:rsidR="00AB485C" w:rsidRPr="001467BB" w:rsidRDefault="00AB485C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0D935755" w:rsidR="00026DFE" w:rsidRPr="001467BB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7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1467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1467B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1467BB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1467BB" w:rsidRDefault="00691A8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14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467BB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2E2B26"/>
    <w:rsid w:val="003163FB"/>
    <w:rsid w:val="003262EF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5310"/>
    <w:rsid w:val="004312BA"/>
    <w:rsid w:val="004408E7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90365"/>
    <w:rsid w:val="00593D68"/>
    <w:rsid w:val="005B302A"/>
    <w:rsid w:val="005D74D0"/>
    <w:rsid w:val="005E6927"/>
    <w:rsid w:val="005F4F97"/>
    <w:rsid w:val="00616B52"/>
    <w:rsid w:val="00635820"/>
    <w:rsid w:val="00691A8E"/>
    <w:rsid w:val="006A2CE2"/>
    <w:rsid w:val="006A32C7"/>
    <w:rsid w:val="006A7FD8"/>
    <w:rsid w:val="006C52E5"/>
    <w:rsid w:val="00705D9D"/>
    <w:rsid w:val="0071175F"/>
    <w:rsid w:val="007320F6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A69A0"/>
    <w:rsid w:val="008C497B"/>
    <w:rsid w:val="008D1743"/>
    <w:rsid w:val="008D7C51"/>
    <w:rsid w:val="0095686A"/>
    <w:rsid w:val="00960099"/>
    <w:rsid w:val="00983520"/>
    <w:rsid w:val="009A7601"/>
    <w:rsid w:val="009B5C91"/>
    <w:rsid w:val="009D39C3"/>
    <w:rsid w:val="009D4E34"/>
    <w:rsid w:val="009E04AA"/>
    <w:rsid w:val="00A1756F"/>
    <w:rsid w:val="00A7451E"/>
    <w:rsid w:val="00AA0D15"/>
    <w:rsid w:val="00AA284F"/>
    <w:rsid w:val="00AB04E8"/>
    <w:rsid w:val="00AB1CC6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B695E"/>
    <w:rsid w:val="00D02A3A"/>
    <w:rsid w:val="00D12B68"/>
    <w:rsid w:val="00D22E30"/>
    <w:rsid w:val="00D432A9"/>
    <w:rsid w:val="00D554EB"/>
    <w:rsid w:val="00D61C45"/>
    <w:rsid w:val="00D638E4"/>
    <w:rsid w:val="00D67839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D2923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hyperlink" Target="https://www.khsolc.cz/akutni-respiracni-infek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7</cp:revision>
  <dcterms:created xsi:type="dcterms:W3CDTF">2022-12-20T11:52:00Z</dcterms:created>
  <dcterms:modified xsi:type="dcterms:W3CDTF">2022-12-23T11:10:00Z</dcterms:modified>
</cp:coreProperties>
</file>